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47D2" w14:textId="05774982" w:rsidR="007D1466" w:rsidRPr="0026085D" w:rsidRDefault="00026CF2" w:rsidP="0026085D">
      <w:pPr>
        <w:pStyle w:val="Heading1"/>
        <w:rPr>
          <w:rStyle w:val="normaltextrun"/>
          <w:color w:val="auto"/>
        </w:rPr>
      </w:pPr>
      <w:r w:rsidRPr="0026085D">
        <w:rPr>
          <w:rStyle w:val="normaltextrun"/>
          <w:color w:val="auto"/>
        </w:rPr>
        <w:t xml:space="preserve">ANEXO </w:t>
      </w:r>
      <w:r w:rsidR="000D24BB" w:rsidRPr="0026085D">
        <w:rPr>
          <w:rStyle w:val="normaltextrun"/>
          <w:color w:val="auto"/>
        </w:rPr>
        <w:t xml:space="preserve">2. </w:t>
      </w:r>
      <w:r w:rsidR="000B1872" w:rsidRPr="0026085D">
        <w:rPr>
          <w:rStyle w:val="normaltextrun"/>
          <w:color w:val="auto"/>
        </w:rPr>
        <w:t xml:space="preserve">Detalle de </w:t>
      </w:r>
      <w:r w:rsidR="000B1872" w:rsidRPr="0026085D">
        <w:rPr>
          <w:rStyle w:val="TitleChar"/>
          <w:rFonts w:ascii="Noto Sans" w:hAnsi="Noto Sans" w:cs="Noto Sans"/>
          <w:b/>
          <w:bCs/>
          <w:color w:val="auto"/>
        </w:rPr>
        <w:t>los retos de</w:t>
      </w:r>
      <w:r w:rsidR="000D24BB" w:rsidRPr="0026085D">
        <w:rPr>
          <w:rStyle w:val="TitleChar"/>
          <w:rFonts w:ascii="Noto Sans" w:hAnsi="Noto Sans" w:cs="Noto Sans"/>
          <w:b/>
          <w:bCs/>
          <w:color w:val="auto"/>
        </w:rPr>
        <w:t xml:space="preserve"> </w:t>
      </w:r>
      <w:r w:rsidR="000B1872" w:rsidRPr="0026085D">
        <w:rPr>
          <w:rStyle w:val="TitleChar"/>
          <w:rFonts w:ascii="Noto Sans" w:hAnsi="Noto Sans" w:cs="Noto Sans"/>
          <w:b/>
          <w:bCs/>
          <w:color w:val="auto"/>
        </w:rPr>
        <w:t>la consulta preliminar del mercado para la investigación de soluciones dentro del marco del Proyecto Intel IB-SALUD: Gestión Inteligente de las Emergencias del 061 y</w:t>
      </w:r>
      <w:r w:rsidR="000B1872" w:rsidRPr="0026085D">
        <w:rPr>
          <w:rStyle w:val="normaltextrun"/>
          <w:b w:val="0"/>
          <w:bCs/>
          <w:color w:val="auto"/>
        </w:rPr>
        <w:t xml:space="preserve"> </w:t>
      </w:r>
      <w:r w:rsidR="000B1872" w:rsidRPr="0026085D">
        <w:rPr>
          <w:rStyle w:val="normaltextrun"/>
          <w:color w:val="auto"/>
        </w:rPr>
        <w:t>Registro Automatizado Inteligente de Pacientes Desplazados</w:t>
      </w:r>
    </w:p>
    <w:p w14:paraId="66F749A8" w14:textId="77777777" w:rsidR="00375E7A" w:rsidRPr="0026085D" w:rsidRDefault="00375E7A" w:rsidP="00E00DDD">
      <w:pPr>
        <w:rPr>
          <w:rFonts w:cs="Noto Sans"/>
          <w:lang w:val="es-ES"/>
        </w:rPr>
      </w:pPr>
    </w:p>
    <w:p w14:paraId="02241C79" w14:textId="380C75FD" w:rsidR="00C035FA" w:rsidRPr="0026085D" w:rsidRDefault="00221BFE" w:rsidP="0026085D">
      <w:pPr>
        <w:pStyle w:val="Heading1"/>
        <w:rPr>
          <w:rStyle w:val="normaltextrun"/>
        </w:rPr>
      </w:pPr>
      <w:r w:rsidRPr="0026085D">
        <w:rPr>
          <w:rStyle w:val="normaltextrun"/>
        </w:rPr>
        <w:t xml:space="preserve">RETO 1: </w:t>
      </w:r>
      <w:r w:rsidR="00C035FA" w:rsidRPr="0026085D">
        <w:rPr>
          <w:rStyle w:val="normaltextrun"/>
        </w:rPr>
        <w:t>GESTIÓN INTELIGENTE DE LAS EMERGENCIAS</w:t>
      </w:r>
      <w:r w:rsidR="00871251" w:rsidRPr="0026085D">
        <w:rPr>
          <w:rStyle w:val="normaltextrun"/>
        </w:rPr>
        <w:t xml:space="preserve"> DEL 061</w:t>
      </w:r>
    </w:p>
    <w:p w14:paraId="5CE4258C" w14:textId="64A11826" w:rsidR="00C035FA" w:rsidRPr="0026085D" w:rsidRDefault="00C035FA" w:rsidP="0026085D">
      <w:pPr>
        <w:pStyle w:val="Heading2"/>
      </w:pPr>
      <w:r w:rsidRPr="0026085D">
        <w:rPr>
          <w:rStyle w:val="eop"/>
        </w:rPr>
        <w:t> </w:t>
      </w:r>
      <w:r w:rsidRPr="0026085D">
        <w:rPr>
          <w:rStyle w:val="normaltextrun"/>
        </w:rPr>
        <w:t>Antecedentes </w:t>
      </w:r>
    </w:p>
    <w:p w14:paraId="35248642" w14:textId="1E84C5E3" w:rsidR="006D5B6E" w:rsidRPr="0026085D" w:rsidRDefault="00C035FA" w:rsidP="0026085D">
      <w:pPr>
        <w:pStyle w:val="Heading3"/>
      </w:pPr>
      <w:r w:rsidRPr="0026085D">
        <w:rPr>
          <w:rStyle w:val="normaltextrun"/>
        </w:rPr>
        <w:t>SAMU</w:t>
      </w:r>
      <w:r w:rsidRPr="0026085D">
        <w:rPr>
          <w:rStyle w:val="Heading3Char"/>
          <w:rFonts w:cs="Noto Sans"/>
        </w:rPr>
        <w:t xml:space="preserve"> </w:t>
      </w:r>
      <w:r w:rsidRPr="0026085D">
        <w:rPr>
          <w:rStyle w:val="Heading3Char"/>
          <w:rFonts w:cs="Noto Sans"/>
          <w:b/>
          <w:bCs/>
        </w:rPr>
        <w:t>0</w:t>
      </w:r>
      <w:r w:rsidRPr="0026085D">
        <w:rPr>
          <w:rStyle w:val="normaltextrun"/>
        </w:rPr>
        <w:t>61</w:t>
      </w:r>
      <w:r w:rsidRPr="0026085D">
        <w:rPr>
          <w:rStyle w:val="eop"/>
        </w:rPr>
        <w:t> </w:t>
      </w:r>
    </w:p>
    <w:p w14:paraId="7827757E" w14:textId="77777777" w:rsidR="00C035FA" w:rsidRPr="0026085D" w:rsidRDefault="00C035FA" w:rsidP="00E00DDD">
      <w:pPr>
        <w:rPr>
          <w:rStyle w:val="eop"/>
          <w:rFonts w:cs="Noto Sans"/>
        </w:rPr>
      </w:pPr>
      <w:r w:rsidRPr="0026085D">
        <w:rPr>
          <w:rStyle w:val="normaltextrun"/>
          <w:rFonts w:cs="Noto Sans"/>
          <w:lang w:val="es-ES"/>
        </w:rPr>
        <w:t xml:space="preserve">SAMU061 es el órgano de asistencia sanitaria relativa a urgencias y emergencias extrahospitalarias en el ámbito territorial de la comunidad autónoma de Las Islas Baleares. Su estructura está diseñada para responder a las siguientes </w:t>
      </w:r>
      <w:r w:rsidRPr="0026085D">
        <w:rPr>
          <w:rStyle w:val="normaltextrun"/>
          <w:rFonts w:cs="Noto Sans"/>
          <w:b/>
          <w:lang w:val="es-ES"/>
        </w:rPr>
        <w:t>funciones asignadas</w:t>
      </w:r>
      <w:r w:rsidRPr="0026085D">
        <w:rPr>
          <w:rStyle w:val="normaltextrun"/>
          <w:rFonts w:cs="Noto Sans"/>
          <w:lang w:val="es-ES"/>
        </w:rPr>
        <w:t>: </w:t>
      </w:r>
      <w:r w:rsidRPr="0026085D">
        <w:rPr>
          <w:rStyle w:val="eop"/>
          <w:rFonts w:cs="Noto Sans"/>
        </w:rPr>
        <w:t> </w:t>
      </w:r>
    </w:p>
    <w:p w14:paraId="1CD36C32" w14:textId="77777777" w:rsidR="00C035FA" w:rsidRPr="0026085D" w:rsidRDefault="00C035FA" w:rsidP="00E00DDD">
      <w:pPr>
        <w:pStyle w:val="ListParagraph"/>
        <w:rPr>
          <w:rFonts w:cs="Noto Sans"/>
        </w:rPr>
      </w:pPr>
      <w:r w:rsidRPr="0026085D">
        <w:rPr>
          <w:rStyle w:val="normaltextrun"/>
          <w:rFonts w:cs="Noto Sans"/>
        </w:rPr>
        <w:t>Organización de la actividad asistencial de los servicios sanitarios adscritos a su ámbito de actuación.</w:t>
      </w:r>
      <w:r w:rsidRPr="0026085D">
        <w:rPr>
          <w:rStyle w:val="eop"/>
          <w:rFonts w:cs="Noto Sans"/>
        </w:rPr>
        <w:t> </w:t>
      </w:r>
    </w:p>
    <w:p w14:paraId="75EA72BB" w14:textId="77777777" w:rsidR="00C035FA" w:rsidRPr="0026085D" w:rsidRDefault="00C035FA" w:rsidP="00E00DDD">
      <w:pPr>
        <w:pStyle w:val="ListParagraph"/>
        <w:rPr>
          <w:rFonts w:cs="Noto Sans"/>
        </w:rPr>
      </w:pPr>
      <w:r w:rsidRPr="0026085D">
        <w:rPr>
          <w:rStyle w:val="normaltextrun"/>
          <w:rFonts w:cs="Noto Sans"/>
        </w:rPr>
        <w:t>Dirección, control y gestión del funcionamiento de los servicios y las actividades de la asistencia sanitaria de urgencias y emergencias.</w:t>
      </w:r>
      <w:r w:rsidRPr="0026085D">
        <w:rPr>
          <w:rStyle w:val="eop"/>
          <w:rFonts w:cs="Noto Sans"/>
        </w:rPr>
        <w:t> </w:t>
      </w:r>
    </w:p>
    <w:p w14:paraId="3E407575" w14:textId="77777777" w:rsidR="00C035FA" w:rsidRPr="0026085D" w:rsidRDefault="00C035FA" w:rsidP="00E00DDD">
      <w:pPr>
        <w:pStyle w:val="ListParagraph"/>
        <w:rPr>
          <w:rFonts w:cs="Noto Sans"/>
        </w:rPr>
      </w:pPr>
      <w:r w:rsidRPr="0026085D">
        <w:rPr>
          <w:rStyle w:val="normaltextrun"/>
          <w:rFonts w:cs="Noto Sans"/>
        </w:rPr>
        <w:t>Cumplimiento del programa anual de objetivos y presupuestos establecidos por el Servicio de Salud.</w:t>
      </w:r>
      <w:r w:rsidRPr="0026085D">
        <w:rPr>
          <w:rStyle w:val="eop"/>
          <w:rFonts w:cs="Noto Sans"/>
        </w:rPr>
        <w:t> </w:t>
      </w:r>
    </w:p>
    <w:p w14:paraId="49E6D75B" w14:textId="77777777" w:rsidR="00C035FA" w:rsidRPr="0026085D" w:rsidRDefault="00C035FA" w:rsidP="00E00DDD">
      <w:pPr>
        <w:pStyle w:val="ListParagraph"/>
        <w:rPr>
          <w:rStyle w:val="eop"/>
          <w:rFonts w:cs="Noto Sans"/>
        </w:rPr>
      </w:pPr>
      <w:r w:rsidRPr="0026085D">
        <w:rPr>
          <w:rStyle w:val="normaltextrun"/>
          <w:rFonts w:cs="Noto Sans"/>
        </w:rPr>
        <w:t>En general, todas las funciones que le atribuya la normativa vigente y las que le sean delegadas expresamente o encomendadas por sus órganos superiores.</w:t>
      </w:r>
      <w:r w:rsidRPr="0026085D">
        <w:rPr>
          <w:rStyle w:val="eop"/>
          <w:rFonts w:cs="Noto Sans"/>
        </w:rPr>
        <w:t> </w:t>
      </w:r>
    </w:p>
    <w:p w14:paraId="37E08D55" w14:textId="227BA896" w:rsidR="00C035FA" w:rsidRPr="0026085D" w:rsidRDefault="00C035FA" w:rsidP="00E00DDD">
      <w:pPr>
        <w:rPr>
          <w:rStyle w:val="eop"/>
          <w:rFonts w:cs="Noto Sans"/>
        </w:rPr>
      </w:pPr>
      <w:r w:rsidRPr="0026085D">
        <w:rPr>
          <w:rFonts w:cs="Noto Sans"/>
        </w:rPr>
        <w:t>El SAMU 061 gestiona todas las llamadas que se reciben en el número 061, clasificándolas y asignándoles una prioridad y ofreciendo la respuesta más adecuada en</w:t>
      </w:r>
      <w:r w:rsidRPr="0026085D">
        <w:rPr>
          <w:rStyle w:val="normaltextrun"/>
          <w:rFonts w:cs="Noto Sans"/>
          <w:lang w:val="es-ES"/>
        </w:rPr>
        <w:t xml:space="preserve"> cada situación. Además, desarrolla las siguientes </w:t>
      </w:r>
      <w:r w:rsidRPr="0026085D">
        <w:rPr>
          <w:rStyle w:val="normaltextrun"/>
          <w:rFonts w:cs="Noto Sans"/>
          <w:b/>
          <w:lang w:val="es-ES"/>
        </w:rPr>
        <w:t>actividades</w:t>
      </w:r>
      <w:r w:rsidRPr="0026085D">
        <w:rPr>
          <w:rStyle w:val="normaltextrun"/>
          <w:rFonts w:cs="Noto Sans"/>
          <w:lang w:val="es-ES"/>
        </w:rPr>
        <w:t>:</w:t>
      </w:r>
      <w:r w:rsidRPr="0026085D">
        <w:rPr>
          <w:rStyle w:val="eop"/>
          <w:rFonts w:cs="Noto Sans"/>
        </w:rPr>
        <w:t> </w:t>
      </w:r>
    </w:p>
    <w:p w14:paraId="3C9AD676" w14:textId="77777777" w:rsidR="00C035FA" w:rsidRPr="0026085D" w:rsidRDefault="00C035FA" w:rsidP="00E00DDD">
      <w:pPr>
        <w:pStyle w:val="ListParagraph"/>
        <w:numPr>
          <w:ilvl w:val="0"/>
          <w:numId w:val="16"/>
        </w:numPr>
        <w:rPr>
          <w:rStyle w:val="eop"/>
          <w:rFonts w:cs="Noto Sans"/>
        </w:rPr>
      </w:pPr>
      <w:r w:rsidRPr="0026085D">
        <w:rPr>
          <w:rStyle w:val="normaltextrun"/>
          <w:rFonts w:cs="Noto Sans"/>
        </w:rPr>
        <w:t>Atención Sanitaria Urgente y Emergente. Coordinación y asignación de equipos profesionales y recursos móviles en caso necesario (Unidades de SVB, SVA, médico y DUE, etc.).</w:t>
      </w:r>
      <w:r w:rsidRPr="0026085D">
        <w:rPr>
          <w:rStyle w:val="eop"/>
          <w:rFonts w:cs="Noto Sans"/>
        </w:rPr>
        <w:t> </w:t>
      </w:r>
    </w:p>
    <w:p w14:paraId="1B224BE1" w14:textId="77777777" w:rsidR="00C035FA" w:rsidRPr="0026085D" w:rsidRDefault="00C035FA" w:rsidP="00E00DDD">
      <w:pPr>
        <w:pStyle w:val="ListParagraph"/>
        <w:rPr>
          <w:rFonts w:cs="Noto Sans"/>
        </w:rPr>
      </w:pPr>
      <w:r w:rsidRPr="0026085D">
        <w:rPr>
          <w:rStyle w:val="normaltextrun"/>
          <w:rFonts w:cs="Noto Sans"/>
        </w:rPr>
        <w:t>Traslados interhospitalarios. Traslados de pacientes graves o críticos, tanto aéreos (con helicóptero o avión ambulancia) como terrestres (con ambulancias medicalizadas).</w:t>
      </w:r>
      <w:r w:rsidRPr="0026085D">
        <w:rPr>
          <w:rStyle w:val="eop"/>
          <w:rFonts w:cs="Noto Sans"/>
        </w:rPr>
        <w:t> </w:t>
      </w:r>
    </w:p>
    <w:p w14:paraId="0DC5B681" w14:textId="77777777" w:rsidR="00C035FA" w:rsidRPr="0026085D" w:rsidRDefault="00C035FA" w:rsidP="00E00DDD">
      <w:pPr>
        <w:pStyle w:val="ListParagraph"/>
        <w:rPr>
          <w:rFonts w:cs="Noto Sans"/>
        </w:rPr>
      </w:pPr>
      <w:r w:rsidRPr="0026085D">
        <w:rPr>
          <w:rStyle w:val="normaltextrun"/>
          <w:rFonts w:cs="Noto Sans"/>
        </w:rPr>
        <w:t>Coordinación de dispositivos de Riesgo Previsible. Son dispositivos sanitarios extraordinarios que intentan anticiparse a una situación de riesgo para la salud individual o colectiva, limitada en el tiempo y el espacio.</w:t>
      </w:r>
      <w:r w:rsidRPr="0026085D">
        <w:rPr>
          <w:rStyle w:val="eop"/>
          <w:rFonts w:cs="Noto Sans"/>
        </w:rPr>
        <w:t> </w:t>
      </w:r>
    </w:p>
    <w:p w14:paraId="74F73C71" w14:textId="77777777" w:rsidR="00C035FA" w:rsidRPr="0026085D" w:rsidRDefault="00C035FA" w:rsidP="00E00DDD">
      <w:pPr>
        <w:pStyle w:val="ListParagraph"/>
        <w:rPr>
          <w:rFonts w:cs="Noto Sans"/>
        </w:rPr>
      </w:pPr>
      <w:r w:rsidRPr="0026085D">
        <w:rPr>
          <w:rStyle w:val="normaltextrun"/>
          <w:rFonts w:cs="Noto Sans"/>
        </w:rPr>
        <w:t>Información sanitaria. Son solicitudes de Información Sanitaria o de otros servicios que no generan movilización de recursos, ni consejo sanitario y que son resueltas mediante respuesta informativa por el teleoperador del Centro Coordinador de Urgencias Médicas (CCUM) sobre los servicios de salud (farmacia de guardia, horario o cobertura de centros de salud, hospitales de referencia, etc.)</w:t>
      </w:r>
      <w:r w:rsidRPr="0026085D">
        <w:rPr>
          <w:rStyle w:val="eop"/>
          <w:rFonts w:cs="Noto Sans"/>
        </w:rPr>
        <w:t> </w:t>
      </w:r>
    </w:p>
    <w:p w14:paraId="4BD6A320" w14:textId="77777777" w:rsidR="00C035FA" w:rsidRPr="0026085D" w:rsidRDefault="00C035FA" w:rsidP="00E00DDD">
      <w:pPr>
        <w:pStyle w:val="ListParagraph"/>
        <w:rPr>
          <w:rFonts w:cs="Noto Sans"/>
        </w:rPr>
      </w:pPr>
      <w:r w:rsidRPr="0026085D">
        <w:rPr>
          <w:rStyle w:val="normaltextrun"/>
          <w:rFonts w:cs="Noto Sans"/>
        </w:rPr>
        <w:t>Asistencia en Emergencias Colectivas. Ante una situación de Emergencia Colectiva y/o Catástrofe, el Centro Coordinador de Urgencias Médicas (CCUM) es la estructura funcional responsable de llevar a cabo el conjunto de actuaciones extrahospitalarias necesarias para asegurar una asistencia sanitaria efectiva, centralizando toda la información que se genere y facilitando la coordinación y comunicación fluida entre las Administraciones, entidades, y recursos sanitarios que participen en la resolución de la Emergencia.</w:t>
      </w:r>
      <w:r w:rsidRPr="0026085D">
        <w:rPr>
          <w:rStyle w:val="eop"/>
          <w:rFonts w:cs="Noto Sans"/>
        </w:rPr>
        <w:t> </w:t>
      </w:r>
    </w:p>
    <w:p w14:paraId="259566DE" w14:textId="77777777" w:rsidR="00AA0D31" w:rsidRPr="0026085D" w:rsidRDefault="00C035FA" w:rsidP="00E00DDD">
      <w:pPr>
        <w:pStyle w:val="ListParagraph"/>
        <w:rPr>
          <w:rStyle w:val="eop"/>
          <w:rFonts w:cs="Noto Sans"/>
        </w:rPr>
      </w:pPr>
      <w:r w:rsidRPr="0026085D">
        <w:rPr>
          <w:rStyle w:val="normaltextrun"/>
          <w:rFonts w:cs="Noto Sans"/>
        </w:rPr>
        <w:t>El CCUM es el órgano sobre el que recae la coordinación de todas las operaciones sanitarias contempladas en el Procedimiento Operativo Asistencial de Situaciones Extraordinarias. Frente a la noticia de amenaza o accidente colectivo con un número de víctimas que supere la demanda habitual, actuará siguiendo las fases que se describen:</w:t>
      </w:r>
      <w:r w:rsidRPr="0026085D">
        <w:rPr>
          <w:rStyle w:val="eop"/>
          <w:rFonts w:cs="Noto Sans"/>
        </w:rPr>
        <w:t> </w:t>
      </w:r>
    </w:p>
    <w:p w14:paraId="57220831" w14:textId="77777777" w:rsidR="00AA0D31" w:rsidRPr="0026085D" w:rsidRDefault="00955265" w:rsidP="00E00DDD">
      <w:pPr>
        <w:pStyle w:val="ListParagraph"/>
        <w:numPr>
          <w:ilvl w:val="1"/>
          <w:numId w:val="15"/>
        </w:numPr>
        <w:rPr>
          <w:rStyle w:val="eop"/>
          <w:rFonts w:cs="Noto Sans"/>
        </w:rPr>
      </w:pPr>
      <w:r w:rsidRPr="0026085D">
        <w:rPr>
          <w:rStyle w:val="eop"/>
          <w:rFonts w:cs="Noto Sans"/>
        </w:rPr>
        <w:t xml:space="preserve">Organizar y contrastar la información. </w:t>
      </w:r>
    </w:p>
    <w:p w14:paraId="4C0A0A8C" w14:textId="77777777" w:rsidR="00AA0D31" w:rsidRPr="0026085D" w:rsidRDefault="00955265" w:rsidP="00E00DDD">
      <w:pPr>
        <w:pStyle w:val="ListParagraph"/>
        <w:numPr>
          <w:ilvl w:val="1"/>
          <w:numId w:val="15"/>
        </w:numPr>
        <w:rPr>
          <w:rStyle w:val="eop"/>
          <w:rFonts w:cs="Noto Sans"/>
        </w:rPr>
      </w:pPr>
      <w:r w:rsidRPr="0026085D">
        <w:rPr>
          <w:rStyle w:val="eop"/>
          <w:rFonts w:cs="Noto Sans"/>
        </w:rPr>
        <w:t xml:space="preserve">Tipificar la situación. </w:t>
      </w:r>
    </w:p>
    <w:p w14:paraId="3677425F" w14:textId="77777777" w:rsidR="00AA0D31" w:rsidRPr="0026085D" w:rsidRDefault="00955265" w:rsidP="00E00DDD">
      <w:pPr>
        <w:pStyle w:val="ListParagraph"/>
        <w:numPr>
          <w:ilvl w:val="1"/>
          <w:numId w:val="15"/>
        </w:numPr>
        <w:rPr>
          <w:rStyle w:val="eop"/>
          <w:rFonts w:cs="Noto Sans"/>
        </w:rPr>
      </w:pPr>
      <w:r w:rsidRPr="0026085D">
        <w:rPr>
          <w:rStyle w:val="eop"/>
          <w:rFonts w:cs="Noto Sans"/>
        </w:rPr>
        <w:t xml:space="preserve">Activación del Plan. </w:t>
      </w:r>
    </w:p>
    <w:p w14:paraId="332DC338" w14:textId="2438EA0A" w:rsidR="00955265" w:rsidRPr="0026085D" w:rsidRDefault="00955265" w:rsidP="00E00DDD">
      <w:pPr>
        <w:pStyle w:val="ListParagraph"/>
        <w:numPr>
          <w:ilvl w:val="1"/>
          <w:numId w:val="15"/>
        </w:numPr>
        <w:rPr>
          <w:rStyle w:val="eop"/>
          <w:rFonts w:cs="Noto Sans"/>
        </w:rPr>
      </w:pPr>
      <w:r w:rsidRPr="0026085D">
        <w:rPr>
          <w:rStyle w:val="eop"/>
          <w:rFonts w:cs="Noto Sans"/>
        </w:rPr>
        <w:t xml:space="preserve">Operatividad del Plan. </w:t>
      </w:r>
    </w:p>
    <w:p w14:paraId="23F650D2" w14:textId="5131A138" w:rsidR="005141BE" w:rsidRPr="0026085D" w:rsidRDefault="00C035FA" w:rsidP="00E00DDD">
      <w:pPr>
        <w:pStyle w:val="ListParagraph"/>
        <w:rPr>
          <w:rStyle w:val="normaltextrun"/>
          <w:rFonts w:cs="Noto Sans"/>
        </w:rPr>
      </w:pPr>
      <w:r w:rsidRPr="0026085D">
        <w:rPr>
          <w:rStyle w:val="normaltextrun"/>
          <w:rFonts w:cs="Noto Sans"/>
        </w:rPr>
        <w:t>Coordinación del Transporte en el Trasplante de Órganos. Estos traslados son solicitados por el Coordinador de Trasplante del hospital implicado y se realiza en colaboración con la Organización Nacional de Trasplante; requieren una coordinación perfecta puesto que el tiempo siempre juega un papel muy importante.</w:t>
      </w:r>
    </w:p>
    <w:p w14:paraId="7133D7A7" w14:textId="77777777" w:rsidR="00C035FA" w:rsidRPr="0026085D" w:rsidRDefault="00C035FA" w:rsidP="00E00DDD">
      <w:pPr>
        <w:pStyle w:val="ListParagraph"/>
        <w:rPr>
          <w:rStyle w:val="normaltextrun"/>
          <w:rFonts w:cs="Noto Sans"/>
        </w:rPr>
      </w:pPr>
      <w:r w:rsidRPr="0026085D">
        <w:rPr>
          <w:rStyle w:val="normaltextrun"/>
          <w:rFonts w:cs="Noto Sans"/>
        </w:rPr>
        <w:t>Alertas epidemiológicas sanitarias. El Centro Coordinador de Urgencias Médicas (CCUM) actúa dentro de la red del Sistema de Vigilancia Epidemiológica de Baleares, como un eslabón integrado para poner en conocimiento de las autoridades sanitarias la existencia de cualquier suceso detectado por el SAMU 061 que comporte riesgo para la salud pública y ambiental.  </w:t>
      </w:r>
    </w:p>
    <w:p w14:paraId="6CE51953" w14:textId="77777777" w:rsidR="00C035FA" w:rsidRPr="0026085D" w:rsidRDefault="00C035FA" w:rsidP="00E00DDD">
      <w:pPr>
        <w:pStyle w:val="ListParagraph"/>
        <w:rPr>
          <w:rStyle w:val="normaltextrun"/>
          <w:rFonts w:cs="Noto Sans"/>
        </w:rPr>
      </w:pPr>
      <w:r w:rsidRPr="0026085D">
        <w:rPr>
          <w:rStyle w:val="normaltextrun"/>
          <w:rFonts w:cs="Noto Sans"/>
        </w:rPr>
        <w:t>Consulta médica telefónica. El médico del Centro Coordinador de Urgencias Médicas (CCUM) atenderá a las consultas médicas que sean solicitadas, y dará la información y los consejos sanitarios que sean necesarios. Interacciones medicamentosas, dosis, asesoramiento médico, etc. </w:t>
      </w:r>
    </w:p>
    <w:p w14:paraId="2C098881" w14:textId="678E954A" w:rsidR="00C035FA" w:rsidRPr="0026085D" w:rsidRDefault="00C035FA" w:rsidP="00E00DDD">
      <w:pPr>
        <w:pStyle w:val="ListParagraph"/>
        <w:rPr>
          <w:rStyle w:val="normaltextrun"/>
          <w:rFonts w:cs="Noto Sans"/>
        </w:rPr>
      </w:pPr>
      <w:r w:rsidRPr="0026085D">
        <w:rPr>
          <w:rStyle w:val="normaltextrun"/>
          <w:rFonts w:cs="Noto Sans"/>
        </w:rPr>
        <w:t xml:space="preserve">La consulta médica telefónica supone un aumento de la eficiencia del servicio ya que, el usuario o el paciente no distingue, en la mayor parte de las ocasiones, si su demanda es o no una emergencia, por </w:t>
      </w:r>
      <w:r w:rsidR="00D97EA1" w:rsidRPr="0026085D">
        <w:rPr>
          <w:rStyle w:val="normaltextrun"/>
          <w:rFonts w:cs="Noto Sans"/>
        </w:rPr>
        <w:t>tanto,</w:t>
      </w:r>
      <w:r w:rsidRPr="0026085D">
        <w:rPr>
          <w:rStyle w:val="normaltextrun"/>
          <w:rFonts w:cs="Noto Sans"/>
        </w:rPr>
        <w:t xml:space="preserve"> el servicio al que llama, a través del médico del centro coordinador, es quien le orienta y emite la respuesta más adecuada. En un gran porcentaje las demandas se resuelven sin necesidad de desplazarse a un centro sanitario, ni de movilizar un recurso sanitario, siendo la consulta médica o el consejo sanitario la respuesta más adecuada a distintos tipos de demandas. </w:t>
      </w:r>
    </w:p>
    <w:p w14:paraId="04C68061" w14:textId="3DC943E4" w:rsidR="00C035FA" w:rsidRPr="0026085D" w:rsidRDefault="00C035FA" w:rsidP="00E00DDD">
      <w:pPr>
        <w:pStyle w:val="ListParagraph"/>
        <w:rPr>
          <w:rStyle w:val="normaltextrun"/>
          <w:rFonts w:cs="Noto Sans"/>
        </w:rPr>
      </w:pPr>
      <w:r w:rsidRPr="0026085D">
        <w:rPr>
          <w:rStyle w:val="normaltextrun"/>
          <w:rFonts w:cs="Noto Sans"/>
        </w:rPr>
        <w:t xml:space="preserve">Transporte no urgente. Es el traslado sanitario de personas enfermas o accidentadas que no tenga carácter de urgencia ni implique riesgo vital o daño irreparable para la salud del usuario. Puede ser programado (ha sido planificado con, al menos, 24 horas de antelación, por ejemplo, traslados a servicios de rehabilitación, hemodiálisis, consultas externas...) o no programado (traslado sanitario que, o no ha sido planificado con la suficiente antelación, o no es posible planificar, por </w:t>
      </w:r>
      <w:r w:rsidR="00D97EA1" w:rsidRPr="0026085D">
        <w:rPr>
          <w:rStyle w:val="normaltextrun"/>
          <w:rFonts w:cs="Noto Sans"/>
        </w:rPr>
        <w:t>ejemplo,</w:t>
      </w:r>
      <w:r w:rsidRPr="0026085D">
        <w:rPr>
          <w:rStyle w:val="normaltextrun"/>
          <w:rFonts w:cs="Noto Sans"/>
        </w:rPr>
        <w:t xml:space="preserve"> altas hospitalarias, traslados interhospitalarios...).  </w:t>
      </w:r>
    </w:p>
    <w:p w14:paraId="522BD91A" w14:textId="4302D5FC" w:rsidR="005141BE" w:rsidRPr="0026085D" w:rsidRDefault="00955265" w:rsidP="0026085D">
      <w:pPr>
        <w:pStyle w:val="Heading3"/>
      </w:pPr>
      <w:r w:rsidRPr="0026085D">
        <w:rPr>
          <w:rStyle w:val="normaltextrun"/>
        </w:rPr>
        <w:t>L</w:t>
      </w:r>
      <w:r w:rsidR="00C035FA" w:rsidRPr="0026085D">
        <w:rPr>
          <w:rStyle w:val="normaltextrun"/>
        </w:rPr>
        <w:t>os Recursos del SAMU061</w:t>
      </w:r>
      <w:r w:rsidR="00C035FA" w:rsidRPr="0026085D">
        <w:rPr>
          <w:rStyle w:val="eop"/>
        </w:rPr>
        <w:t> </w:t>
      </w:r>
    </w:p>
    <w:p w14:paraId="635170B1" w14:textId="2D612C06" w:rsidR="00C035FA" w:rsidRPr="0026085D" w:rsidRDefault="00330A83" w:rsidP="0026085D">
      <w:pPr>
        <w:rPr>
          <w:rStyle w:val="normaltextrun"/>
          <w:rFonts w:cs="Noto Sans"/>
          <w:lang w:val="es-ES"/>
        </w:rPr>
      </w:pPr>
      <w:r w:rsidRPr="0026085D">
        <w:rPr>
          <w:rStyle w:val="normaltextrun"/>
          <w:rFonts w:cs="Noto Sans"/>
          <w:lang w:val="es-ES"/>
        </w:rPr>
        <w:t xml:space="preserve">El SAMU061 dispone de gran número de </w:t>
      </w:r>
      <w:r w:rsidR="00D97EA1" w:rsidRPr="0026085D">
        <w:rPr>
          <w:rStyle w:val="normaltextrun"/>
          <w:rFonts w:cs="Noto Sans"/>
          <w:b/>
          <w:lang w:val="es-ES"/>
        </w:rPr>
        <w:t>recursos</w:t>
      </w:r>
      <w:r w:rsidR="00D97EA1" w:rsidRPr="0026085D">
        <w:rPr>
          <w:rStyle w:val="normaltextrun"/>
          <w:rFonts w:cs="Noto Sans"/>
          <w:lang w:val="es-ES"/>
        </w:rPr>
        <w:t>:</w:t>
      </w:r>
    </w:p>
    <w:p w14:paraId="465D0FB1" w14:textId="13AE8430" w:rsidR="00330A83" w:rsidRPr="0026085D" w:rsidRDefault="00330A83" w:rsidP="00E00DDD">
      <w:pPr>
        <w:pStyle w:val="ListParagraph"/>
        <w:numPr>
          <w:ilvl w:val="0"/>
          <w:numId w:val="17"/>
        </w:numPr>
        <w:rPr>
          <w:rStyle w:val="normaltextrun"/>
          <w:rFonts w:cs="Noto Sans"/>
        </w:rPr>
      </w:pPr>
      <w:r w:rsidRPr="0026085D">
        <w:rPr>
          <w:rStyle w:val="normaltextrun"/>
          <w:rFonts w:cs="Noto Sans"/>
          <w:u w:val="single"/>
        </w:rPr>
        <w:t>Recursos móviles</w:t>
      </w:r>
      <w:r w:rsidRPr="0026085D">
        <w:rPr>
          <w:rStyle w:val="normaltextrun"/>
          <w:rFonts w:cs="Noto Sans"/>
        </w:rPr>
        <w:t xml:space="preserve"> </w:t>
      </w:r>
      <w:r w:rsidR="00D97EA1" w:rsidRPr="0026085D">
        <w:rPr>
          <w:rStyle w:val="normaltextrun"/>
          <w:rFonts w:cs="Noto Sans"/>
        </w:rPr>
        <w:t>(ambulancias</w:t>
      </w:r>
      <w:r w:rsidRPr="0026085D">
        <w:rPr>
          <w:rStyle w:val="normaltextrun"/>
          <w:rFonts w:cs="Noto Sans"/>
        </w:rPr>
        <w:t xml:space="preserve"> </w:t>
      </w:r>
      <w:r w:rsidR="00F028AC" w:rsidRPr="0026085D">
        <w:rPr>
          <w:rStyle w:val="normaltextrun"/>
          <w:rFonts w:cs="Noto Sans"/>
        </w:rPr>
        <w:t>y</w:t>
      </w:r>
      <w:r w:rsidRPr="0026085D">
        <w:rPr>
          <w:rStyle w:val="normaltextrun"/>
          <w:rFonts w:cs="Noto Sans"/>
        </w:rPr>
        <w:t xml:space="preserve"> vehículos de intervención): Ambulancias de Soporte Vital Avanzado (15), ambulancias de Soporte Vital Básico (29), Ambulancia Soporte Vital Enfermería (1), Vehículos de Intervención Rápida </w:t>
      </w:r>
      <w:r w:rsidR="00D97EA1" w:rsidRPr="0026085D">
        <w:rPr>
          <w:rStyle w:val="normaltextrun"/>
          <w:rFonts w:cs="Noto Sans"/>
        </w:rPr>
        <w:t>(3</w:t>
      </w:r>
      <w:r w:rsidRPr="0026085D">
        <w:rPr>
          <w:rStyle w:val="normaltextrun"/>
          <w:rFonts w:cs="Noto Sans"/>
        </w:rPr>
        <w:t>), Recursos aéreos (</w:t>
      </w:r>
      <w:r w:rsidR="00D97EA1" w:rsidRPr="0026085D">
        <w:rPr>
          <w:rStyle w:val="normaltextrun"/>
          <w:rFonts w:cs="Noto Sans"/>
        </w:rPr>
        <w:t>un</w:t>
      </w:r>
      <w:r w:rsidRPr="0026085D">
        <w:rPr>
          <w:rStyle w:val="normaltextrun"/>
          <w:rFonts w:cs="Noto Sans"/>
        </w:rPr>
        <w:t xml:space="preserve"> </w:t>
      </w:r>
      <w:r w:rsidR="00D97EA1" w:rsidRPr="0026085D">
        <w:rPr>
          <w:rStyle w:val="normaltextrun"/>
          <w:rFonts w:cs="Noto Sans"/>
        </w:rPr>
        <w:t>helicóptero</w:t>
      </w:r>
      <w:r w:rsidRPr="0026085D">
        <w:rPr>
          <w:rStyle w:val="normaltextrun"/>
          <w:rFonts w:cs="Noto Sans"/>
        </w:rPr>
        <w:t xml:space="preserve"> y 2 aviones sanitarios).</w:t>
      </w:r>
    </w:p>
    <w:p w14:paraId="1B274293" w14:textId="7D8552FA" w:rsidR="00047C6D" w:rsidRPr="0026085D" w:rsidRDefault="00330A83" w:rsidP="00E00DDD">
      <w:pPr>
        <w:pStyle w:val="ListParagraph"/>
        <w:rPr>
          <w:rStyle w:val="normaltextrun"/>
          <w:rFonts w:cs="Noto Sans"/>
        </w:rPr>
      </w:pPr>
      <w:r w:rsidRPr="0026085D">
        <w:rPr>
          <w:rStyle w:val="normaltextrun"/>
          <w:rFonts w:cs="Noto Sans"/>
          <w:u w:val="single"/>
        </w:rPr>
        <w:t xml:space="preserve">Recursos de </w:t>
      </w:r>
      <w:r w:rsidR="00445D0C" w:rsidRPr="0026085D">
        <w:rPr>
          <w:rStyle w:val="normaltextrun"/>
          <w:rFonts w:cs="Noto Sans"/>
          <w:u w:val="single"/>
        </w:rPr>
        <w:t>Centro Coordinador de Urgencias Médicas (</w:t>
      </w:r>
      <w:r w:rsidRPr="0026085D">
        <w:rPr>
          <w:rStyle w:val="normaltextrun"/>
          <w:rFonts w:cs="Noto Sans"/>
          <w:u w:val="single"/>
        </w:rPr>
        <w:t>CCUM</w:t>
      </w:r>
      <w:r w:rsidR="00445D0C" w:rsidRPr="0026085D">
        <w:rPr>
          <w:rStyle w:val="normaltextrun"/>
          <w:rFonts w:cs="Noto Sans"/>
          <w:u w:val="single"/>
        </w:rPr>
        <w:t>):</w:t>
      </w:r>
      <w:r w:rsidRPr="0026085D">
        <w:rPr>
          <w:rStyle w:val="normaltextrun"/>
          <w:rFonts w:cs="Noto Sans"/>
        </w:rPr>
        <w:t>en horario diurno</w:t>
      </w:r>
      <w:r w:rsidR="00D97EA1" w:rsidRPr="0026085D">
        <w:rPr>
          <w:rStyle w:val="normaltextrun"/>
          <w:rFonts w:cs="Noto Sans"/>
        </w:rPr>
        <w:t>,</w:t>
      </w:r>
      <w:r w:rsidRPr="0026085D">
        <w:rPr>
          <w:rStyle w:val="normaltextrun"/>
          <w:rFonts w:cs="Noto Sans"/>
        </w:rPr>
        <w:t xml:space="preserve"> 4 médicos, 2 </w:t>
      </w:r>
      <w:r w:rsidR="00D97EA1" w:rsidRPr="0026085D">
        <w:rPr>
          <w:rStyle w:val="normaltextrun"/>
          <w:rFonts w:cs="Noto Sans"/>
        </w:rPr>
        <w:t>enfermeros,</w:t>
      </w:r>
      <w:r w:rsidRPr="0026085D">
        <w:rPr>
          <w:rStyle w:val="normaltextrun"/>
          <w:rFonts w:cs="Noto Sans"/>
        </w:rPr>
        <w:t xml:space="preserve"> 10 teleoperadores de emergencias, y en horario nocturno</w:t>
      </w:r>
      <w:r w:rsidR="00D97EA1" w:rsidRPr="0026085D">
        <w:rPr>
          <w:rStyle w:val="normaltextrun"/>
          <w:rFonts w:cs="Noto Sans"/>
        </w:rPr>
        <w:t>,</w:t>
      </w:r>
      <w:r w:rsidRPr="0026085D">
        <w:rPr>
          <w:rStyle w:val="normaltextrun"/>
          <w:rFonts w:cs="Noto Sans"/>
        </w:rPr>
        <w:t xml:space="preserve"> 2 médicos, 7 Teleoperadores de emergencias</w:t>
      </w:r>
      <w:r w:rsidR="00D97EA1" w:rsidRPr="0026085D">
        <w:rPr>
          <w:rStyle w:val="normaltextrun"/>
          <w:rFonts w:cs="Noto Sans"/>
        </w:rPr>
        <w:t>.</w:t>
      </w:r>
    </w:p>
    <w:p w14:paraId="730651CB" w14:textId="7F2CB6C0" w:rsidR="00C035FA" w:rsidRPr="0026085D" w:rsidRDefault="00C035FA" w:rsidP="00E00DDD">
      <w:pPr>
        <w:rPr>
          <w:rStyle w:val="eop"/>
          <w:rFonts w:cs="Noto Sans"/>
        </w:rPr>
      </w:pPr>
      <w:r w:rsidRPr="0026085D">
        <w:rPr>
          <w:rStyle w:val="normaltextrun"/>
          <w:rFonts w:cs="Noto Sans"/>
          <w:lang w:val="es-ES"/>
        </w:rPr>
        <w:t xml:space="preserve">Entre todos ellos, y al objeto de este proyecto, destacan los </w:t>
      </w:r>
      <w:r w:rsidRPr="0026085D">
        <w:rPr>
          <w:rStyle w:val="normaltextrun"/>
          <w:rFonts w:cs="Noto Sans"/>
          <w:b/>
          <w:lang w:val="es-ES"/>
        </w:rPr>
        <w:t>sistemas de información</w:t>
      </w:r>
      <w:r w:rsidRPr="0026085D">
        <w:rPr>
          <w:rStyle w:val="normaltextrun"/>
          <w:rFonts w:cs="Noto Sans"/>
          <w:lang w:val="es-ES"/>
        </w:rPr>
        <w:t xml:space="preserve"> vinculados al servicio del 06</w:t>
      </w:r>
      <w:r w:rsidR="00345C8C" w:rsidRPr="0026085D">
        <w:rPr>
          <w:rStyle w:val="normaltextrun"/>
          <w:rFonts w:cs="Noto Sans"/>
          <w:lang w:val="es-ES"/>
        </w:rPr>
        <w:t>1, descritos a continuación</w:t>
      </w:r>
      <w:r w:rsidRPr="0026085D">
        <w:rPr>
          <w:rStyle w:val="normaltextrun"/>
          <w:rFonts w:cs="Noto Sans"/>
          <w:lang w:val="es-ES"/>
        </w:rPr>
        <w:t>: </w:t>
      </w:r>
      <w:r w:rsidRPr="0026085D">
        <w:rPr>
          <w:rStyle w:val="eop"/>
          <w:rFonts w:cs="Noto Sans"/>
        </w:rPr>
        <w:t> </w:t>
      </w:r>
    </w:p>
    <w:p w14:paraId="2FBDDA49" w14:textId="6B690FA9" w:rsidR="00494B04" w:rsidRPr="0026085D" w:rsidRDefault="00C035FA" w:rsidP="00E00DDD">
      <w:pPr>
        <w:pStyle w:val="ListParagraph"/>
        <w:numPr>
          <w:ilvl w:val="0"/>
          <w:numId w:val="18"/>
        </w:numPr>
        <w:rPr>
          <w:rStyle w:val="normaltextrun"/>
          <w:rFonts w:cs="Noto Sans"/>
        </w:rPr>
      </w:pPr>
      <w:r w:rsidRPr="0026085D">
        <w:rPr>
          <w:rStyle w:val="normaltextrun"/>
          <w:rFonts w:cs="Noto Sans"/>
          <w:u w:val="single"/>
        </w:rPr>
        <w:t>Séneca.</w:t>
      </w:r>
      <w:r w:rsidRPr="0026085D">
        <w:rPr>
          <w:rStyle w:val="normaltextrun"/>
          <w:rFonts w:cs="Noto Sans"/>
        </w:rPr>
        <w:t xml:space="preserve"> Mediante esta herramienta, el Servicio de Atención Médica Urgente registra las intervenciones que se han realizado, así como los pacientes que se han visto afectados. </w:t>
      </w:r>
      <w:r w:rsidR="00330A83" w:rsidRPr="0026085D">
        <w:rPr>
          <w:rStyle w:val="normaltextrun"/>
          <w:rFonts w:cs="Noto Sans"/>
        </w:rPr>
        <w:t>Se trata del aplicativo sobre el que se gestionan los recursos en emergencias y urgencias extrahospitalarias. Permite anotaciones clínicas y grabación de intervenciones que forman parte de la documentación clínica.</w:t>
      </w:r>
    </w:p>
    <w:p w14:paraId="528ACBD2" w14:textId="50C56471" w:rsidR="00C035FA" w:rsidRPr="0026085D" w:rsidRDefault="00C035FA" w:rsidP="00E00DDD">
      <w:pPr>
        <w:pStyle w:val="ListParagraph"/>
        <w:rPr>
          <w:rStyle w:val="normaltextrun"/>
          <w:rFonts w:cs="Noto Sans"/>
        </w:rPr>
      </w:pPr>
      <w:r w:rsidRPr="0026085D">
        <w:rPr>
          <w:rStyle w:val="normaltextrun"/>
          <w:rFonts w:cs="Noto Sans"/>
          <w:u w:val="single"/>
        </w:rPr>
        <w:t xml:space="preserve">Historia </w:t>
      </w:r>
      <w:r w:rsidR="00345C8C" w:rsidRPr="0026085D">
        <w:rPr>
          <w:rStyle w:val="normaltextrun"/>
          <w:rFonts w:cs="Noto Sans"/>
          <w:u w:val="single"/>
        </w:rPr>
        <w:t>C</w:t>
      </w:r>
      <w:r w:rsidRPr="0026085D">
        <w:rPr>
          <w:rStyle w:val="normaltextrun"/>
          <w:rFonts w:cs="Noto Sans"/>
          <w:u w:val="single"/>
        </w:rPr>
        <w:t xml:space="preserve">línica </w:t>
      </w:r>
      <w:r w:rsidR="00345C8C" w:rsidRPr="0026085D">
        <w:rPr>
          <w:rStyle w:val="normaltextrun"/>
          <w:rFonts w:cs="Noto Sans"/>
          <w:u w:val="single"/>
        </w:rPr>
        <w:t>E</w:t>
      </w:r>
      <w:r w:rsidRPr="0026085D">
        <w:rPr>
          <w:rStyle w:val="normaltextrun"/>
          <w:rFonts w:cs="Noto Sans"/>
          <w:u w:val="single"/>
        </w:rPr>
        <w:t>mbarcada</w:t>
      </w:r>
      <w:r w:rsidRPr="0026085D">
        <w:rPr>
          <w:rStyle w:val="normaltextrun"/>
          <w:rFonts w:cs="Noto Sans"/>
        </w:rPr>
        <w:t>. Se</w:t>
      </w:r>
      <w:r w:rsidR="002305CA" w:rsidRPr="0026085D">
        <w:rPr>
          <w:rStyle w:val="normaltextrun"/>
          <w:rFonts w:cs="Noto Sans"/>
        </w:rPr>
        <w:t xml:space="preserve"> emplea para</w:t>
      </w:r>
      <w:r w:rsidRPr="0026085D">
        <w:rPr>
          <w:rStyle w:val="normaltextrun"/>
          <w:rFonts w:cs="Noto Sans"/>
        </w:rPr>
        <w:t xml:space="preserve"> registra</w:t>
      </w:r>
      <w:r w:rsidR="002305CA" w:rsidRPr="0026085D">
        <w:rPr>
          <w:rStyle w:val="normaltextrun"/>
          <w:rFonts w:cs="Noto Sans"/>
        </w:rPr>
        <w:t xml:space="preserve">r </w:t>
      </w:r>
      <w:r w:rsidR="00FB018F" w:rsidRPr="0026085D">
        <w:rPr>
          <w:rStyle w:val="normaltextrun"/>
          <w:rFonts w:cs="Noto Sans"/>
        </w:rPr>
        <w:t xml:space="preserve">información de los pacientes </w:t>
      </w:r>
      <w:r w:rsidR="002305CA" w:rsidRPr="0026085D">
        <w:rPr>
          <w:rStyle w:val="normaltextrun"/>
          <w:rFonts w:cs="Noto Sans"/>
        </w:rPr>
        <w:t>en la</w:t>
      </w:r>
      <w:r w:rsidRPr="0026085D">
        <w:rPr>
          <w:rStyle w:val="normaltextrun"/>
          <w:rFonts w:cs="Noto Sans"/>
        </w:rPr>
        <w:t xml:space="preserve"> calle e incluye</w:t>
      </w:r>
      <w:r w:rsidR="00330A83" w:rsidRPr="0026085D">
        <w:rPr>
          <w:rStyle w:val="normaltextrun"/>
          <w:rFonts w:cs="Noto Sans"/>
        </w:rPr>
        <w:t xml:space="preserve"> la propia historia clínica del paciente junto con</w:t>
      </w:r>
      <w:r w:rsidRPr="0026085D">
        <w:rPr>
          <w:rStyle w:val="normaltextrun"/>
          <w:rFonts w:cs="Noto Sans"/>
        </w:rPr>
        <w:t xml:space="preserve"> resultados de pruebas como analíticas, telemetrías, ecografías, o electrocardiogramas. Es un sistema diferente de historia clín</w:t>
      </w:r>
      <w:r w:rsidR="00330A83" w:rsidRPr="0026085D">
        <w:rPr>
          <w:rStyle w:val="normaltextrun"/>
          <w:rFonts w:cs="Noto Sans"/>
        </w:rPr>
        <w:t xml:space="preserve">ica que utilizan los hospitales y Atención Primaria, y que deben confluir en el proyecto corporativo de historia clínica BDAC: </w:t>
      </w:r>
      <w:r w:rsidRPr="0026085D">
        <w:rPr>
          <w:rStyle w:val="normaltextrun"/>
          <w:rFonts w:cs="Noto Sans"/>
        </w:rPr>
        <w:t>reposito</w:t>
      </w:r>
      <w:r w:rsidR="00330A83" w:rsidRPr="0026085D">
        <w:rPr>
          <w:rStyle w:val="normaltextrun"/>
          <w:rFonts w:cs="Noto Sans"/>
        </w:rPr>
        <w:t>rio corporativo de información. Esta situación de no interoperabilidad obliga a duplicar e incluso triplicar el trabajo sobre la documentación clínica.</w:t>
      </w:r>
    </w:p>
    <w:p w14:paraId="31BA0EA8" w14:textId="78E68CCA" w:rsidR="00C035FA" w:rsidRPr="0026085D" w:rsidRDefault="00C035FA" w:rsidP="00E00DDD">
      <w:pPr>
        <w:pStyle w:val="ListParagraph"/>
        <w:rPr>
          <w:rStyle w:val="normaltextrun"/>
          <w:rFonts w:cs="Noto Sans"/>
        </w:rPr>
      </w:pPr>
      <w:r w:rsidRPr="0026085D">
        <w:rPr>
          <w:rStyle w:val="normaltextrun"/>
          <w:rFonts w:cs="Noto Sans"/>
          <w:u w:val="single"/>
        </w:rPr>
        <w:t>TEOS GPS</w:t>
      </w:r>
      <w:r w:rsidRPr="0026085D">
        <w:rPr>
          <w:rStyle w:val="normaltextrun"/>
          <w:rFonts w:cs="Noto Sans"/>
        </w:rPr>
        <w:t xml:space="preserve">. </w:t>
      </w:r>
      <w:r w:rsidR="00330A83" w:rsidRPr="0026085D">
        <w:rPr>
          <w:rStyle w:val="normaltextrun"/>
          <w:rFonts w:cs="Noto Sans"/>
        </w:rPr>
        <w:t>Sistema embarcado en recursos móviles de Geoposicionamiento de Seneca.</w:t>
      </w:r>
      <w:r w:rsidR="00D97EA1" w:rsidRPr="0026085D">
        <w:rPr>
          <w:rStyle w:val="normaltextrun"/>
          <w:rFonts w:cs="Noto Sans"/>
        </w:rPr>
        <w:t xml:space="preserve"> </w:t>
      </w:r>
      <w:r w:rsidRPr="0026085D">
        <w:rPr>
          <w:rStyle w:val="normaltextrun"/>
          <w:rFonts w:cs="Noto Sans"/>
        </w:rPr>
        <w:t>Herramienta de localización de los recursos móviles a través del cual se asignan los destinados a la intervención en concreto, ofreciendo la dirección al navegador de los recursos.  </w:t>
      </w:r>
    </w:p>
    <w:p w14:paraId="49D114ED" w14:textId="04E21729" w:rsidR="00C035FA" w:rsidRPr="0026085D" w:rsidRDefault="00B85949" w:rsidP="00E00DDD">
      <w:pPr>
        <w:pStyle w:val="ListParagraph"/>
        <w:rPr>
          <w:rStyle w:val="normaltextrun"/>
          <w:rFonts w:cs="Noto Sans"/>
        </w:rPr>
      </w:pPr>
      <w:r w:rsidRPr="0026085D">
        <w:rPr>
          <w:rStyle w:val="normaltextrun"/>
          <w:rFonts w:cs="Noto Sans"/>
          <w:u w:val="single"/>
        </w:rPr>
        <w:t>OAS</w:t>
      </w:r>
      <w:r w:rsidR="008833F8" w:rsidRPr="0026085D">
        <w:rPr>
          <w:rStyle w:val="normaltextrun"/>
          <w:rFonts w:cs="Noto Sans"/>
          <w:u w:val="single"/>
        </w:rPr>
        <w:t xml:space="preserve"> </w:t>
      </w:r>
      <w:r w:rsidRPr="0026085D">
        <w:rPr>
          <w:rStyle w:val="normaltextrun"/>
          <w:rFonts w:cs="Noto Sans"/>
          <w:u w:val="single"/>
        </w:rPr>
        <w:t xml:space="preserve">(Oracle </w:t>
      </w:r>
      <w:proofErr w:type="spellStart"/>
      <w:r w:rsidRPr="0026085D">
        <w:rPr>
          <w:rStyle w:val="normaltextrun"/>
          <w:rFonts w:cs="Noto Sans"/>
          <w:u w:val="single"/>
        </w:rPr>
        <w:t>Analysis</w:t>
      </w:r>
      <w:proofErr w:type="spellEnd"/>
      <w:r w:rsidRPr="0026085D">
        <w:rPr>
          <w:rStyle w:val="normaltextrun"/>
          <w:rFonts w:cs="Noto Sans"/>
          <w:u w:val="single"/>
        </w:rPr>
        <w:t xml:space="preserve"> </w:t>
      </w:r>
      <w:proofErr w:type="spellStart"/>
      <w:r w:rsidRPr="0026085D">
        <w:rPr>
          <w:rStyle w:val="normaltextrun"/>
          <w:rFonts w:cs="Noto Sans"/>
          <w:u w:val="single"/>
        </w:rPr>
        <w:t>Services</w:t>
      </w:r>
      <w:proofErr w:type="spellEnd"/>
      <w:r w:rsidRPr="0026085D">
        <w:rPr>
          <w:rStyle w:val="normaltextrun"/>
          <w:rFonts w:cs="Noto Sans"/>
          <w:u w:val="single"/>
        </w:rPr>
        <w:t>)</w:t>
      </w:r>
      <w:r w:rsidR="008833F8" w:rsidRPr="0026085D">
        <w:rPr>
          <w:rStyle w:val="normaltextrun"/>
          <w:rFonts w:cs="Noto Sans"/>
        </w:rPr>
        <w:t>:</w:t>
      </w:r>
      <w:r w:rsidRPr="0026085D">
        <w:rPr>
          <w:rStyle w:val="normaltextrun"/>
          <w:rFonts w:cs="Noto Sans"/>
        </w:rPr>
        <w:t xml:space="preserve"> </w:t>
      </w:r>
      <w:r w:rsidR="003B404A" w:rsidRPr="0026085D">
        <w:rPr>
          <w:rStyle w:val="normaltextrun"/>
          <w:rFonts w:cs="Noto Sans"/>
        </w:rPr>
        <w:t xml:space="preserve">Herramienta de </w:t>
      </w:r>
      <w:proofErr w:type="spellStart"/>
      <w:r w:rsidR="003B404A" w:rsidRPr="0026085D">
        <w:rPr>
          <w:rStyle w:val="normaltextrun"/>
          <w:rFonts w:cs="Noto Sans"/>
        </w:rPr>
        <w:t>Bussiness</w:t>
      </w:r>
      <w:proofErr w:type="spellEnd"/>
      <w:r w:rsidR="003B404A" w:rsidRPr="0026085D">
        <w:rPr>
          <w:rStyle w:val="normaltextrun"/>
          <w:rFonts w:cs="Noto Sans"/>
        </w:rPr>
        <w:t xml:space="preserve"> </w:t>
      </w:r>
      <w:proofErr w:type="spellStart"/>
      <w:r w:rsidR="003B404A" w:rsidRPr="0026085D">
        <w:rPr>
          <w:rStyle w:val="normaltextrun"/>
          <w:rFonts w:cs="Noto Sans"/>
        </w:rPr>
        <w:t>Inteligence</w:t>
      </w:r>
      <w:proofErr w:type="spellEnd"/>
      <w:r w:rsidR="003B404A" w:rsidRPr="0026085D">
        <w:rPr>
          <w:rStyle w:val="normaltextrun"/>
          <w:rFonts w:cs="Noto Sans"/>
        </w:rPr>
        <w:t xml:space="preserve"> que permite automatizar informes de gestión asistencial, </w:t>
      </w:r>
      <w:r w:rsidR="001536B2" w:rsidRPr="0026085D">
        <w:rPr>
          <w:rStyle w:val="normaltextrun"/>
          <w:rFonts w:cs="Noto Sans"/>
        </w:rPr>
        <w:t xml:space="preserve">con </w:t>
      </w:r>
      <w:r w:rsidR="003B404A" w:rsidRPr="0026085D">
        <w:rPr>
          <w:rStyle w:val="normaltextrun"/>
          <w:rFonts w:cs="Noto Sans"/>
        </w:rPr>
        <w:t>cuadro de mandos, desde la base de datos extraída de S</w:t>
      </w:r>
      <w:r w:rsidR="00EC4293" w:rsidRPr="0026085D">
        <w:rPr>
          <w:rStyle w:val="normaltextrun"/>
          <w:rFonts w:cs="Noto Sans"/>
        </w:rPr>
        <w:t>é</w:t>
      </w:r>
      <w:r w:rsidR="003B404A" w:rsidRPr="0026085D">
        <w:rPr>
          <w:rStyle w:val="normaltextrun"/>
          <w:rFonts w:cs="Noto Sans"/>
        </w:rPr>
        <w:t xml:space="preserve">neca. En </w:t>
      </w:r>
      <w:r w:rsidRPr="0026085D">
        <w:rPr>
          <w:rStyle w:val="normaltextrun"/>
          <w:rFonts w:cs="Noto Sans"/>
        </w:rPr>
        <w:t>OAS</w:t>
      </w:r>
      <w:r w:rsidR="003B404A" w:rsidRPr="0026085D">
        <w:rPr>
          <w:rStyle w:val="normaltextrun"/>
          <w:rFonts w:cs="Noto Sans"/>
        </w:rPr>
        <w:t xml:space="preserve"> quedan definid</w:t>
      </w:r>
      <w:r w:rsidR="001536B2" w:rsidRPr="0026085D">
        <w:rPr>
          <w:rStyle w:val="normaltextrun"/>
          <w:rFonts w:cs="Noto Sans"/>
        </w:rPr>
        <w:t>o</w:t>
      </w:r>
      <w:r w:rsidR="003B404A" w:rsidRPr="0026085D">
        <w:rPr>
          <w:rStyle w:val="normaltextrun"/>
          <w:rFonts w:cs="Noto Sans"/>
        </w:rPr>
        <w:t>s los atributos, dimensiones,</w:t>
      </w:r>
      <w:r w:rsidR="001536B2" w:rsidRPr="0026085D">
        <w:rPr>
          <w:rStyle w:val="normaltextrun"/>
          <w:rFonts w:cs="Noto Sans"/>
        </w:rPr>
        <w:t xml:space="preserve"> y</w:t>
      </w:r>
      <w:r w:rsidR="003B404A" w:rsidRPr="0026085D">
        <w:rPr>
          <w:rStyle w:val="normaltextrun"/>
          <w:rFonts w:cs="Noto Sans"/>
        </w:rPr>
        <w:t xml:space="preserve"> variables dentro del diccio</w:t>
      </w:r>
      <w:r w:rsidR="005A161E" w:rsidRPr="0026085D">
        <w:rPr>
          <w:rStyle w:val="normaltextrun"/>
          <w:rFonts w:cs="Noto Sans"/>
        </w:rPr>
        <w:t>nario de gestión y nutre el sistema informacional corporativo SOPHIA</w:t>
      </w:r>
      <w:r w:rsidR="00EA73BA" w:rsidRPr="0026085D">
        <w:rPr>
          <w:rStyle w:val="normaltextrun"/>
          <w:rFonts w:cs="Noto Sans"/>
        </w:rPr>
        <w:t>.</w:t>
      </w:r>
    </w:p>
    <w:p w14:paraId="751CB664" w14:textId="7ECD3422" w:rsidR="00C035FA" w:rsidRPr="0026085D" w:rsidRDefault="00C035FA" w:rsidP="00E00DDD">
      <w:pPr>
        <w:pStyle w:val="ListParagraph"/>
        <w:rPr>
          <w:rStyle w:val="normaltextrun"/>
          <w:rFonts w:cs="Noto Sans"/>
        </w:rPr>
      </w:pPr>
      <w:proofErr w:type="spellStart"/>
      <w:r w:rsidRPr="0026085D">
        <w:rPr>
          <w:rStyle w:val="normaltextrun"/>
          <w:rFonts w:cs="Noto Sans"/>
          <w:u w:val="single"/>
        </w:rPr>
        <w:t>Sophia</w:t>
      </w:r>
      <w:proofErr w:type="spellEnd"/>
      <w:r w:rsidRPr="0026085D">
        <w:rPr>
          <w:rStyle w:val="normaltextrun"/>
          <w:rFonts w:cs="Noto Sans"/>
          <w:u w:val="single"/>
        </w:rPr>
        <w:t>.</w:t>
      </w:r>
      <w:r w:rsidRPr="0026085D">
        <w:rPr>
          <w:rStyle w:val="normaltextrun"/>
          <w:rFonts w:cs="Noto Sans"/>
        </w:rPr>
        <w:t xml:space="preserve"> El Sistema Informacional es una herramienta web accesible desde el punto de trabajo que dispone de cuadros de mandos de los diferentes indicadores y ámbitos del Servicio de Salud de las Islas Baleares (IB-SALUT), con listados de pacientes, gráficos y mesas que permiten un benchmarking horizontal y vertical, y diferentes visiones evolutivas (mensuales, diarias, acumuladas). </w:t>
      </w:r>
    </w:p>
    <w:p w14:paraId="410E5246" w14:textId="22326D5A" w:rsidR="00D97EA1" w:rsidRPr="0026085D" w:rsidRDefault="00C035FA" w:rsidP="00E00DDD">
      <w:pPr>
        <w:pStyle w:val="ListParagraph"/>
        <w:rPr>
          <w:rFonts w:cs="Noto Sans"/>
        </w:rPr>
      </w:pPr>
      <w:r w:rsidRPr="0026085D">
        <w:rPr>
          <w:rStyle w:val="normaltextrun"/>
          <w:rFonts w:cs="Noto Sans"/>
          <w:u w:val="single"/>
        </w:rPr>
        <w:t>BDAC</w:t>
      </w:r>
      <w:r w:rsidRPr="0026085D">
        <w:rPr>
          <w:rStyle w:val="normaltextrun"/>
          <w:rFonts w:cs="Noto Sans"/>
        </w:rPr>
        <w:t>. Base de datos asistencial corporativa.  </w:t>
      </w:r>
    </w:p>
    <w:p w14:paraId="0804CE8B" w14:textId="77777777" w:rsidR="00C035FA" w:rsidRPr="0026085D" w:rsidRDefault="00C035FA" w:rsidP="0026085D">
      <w:pPr>
        <w:pStyle w:val="Heading3"/>
        <w:rPr>
          <w:rStyle w:val="eop"/>
        </w:rPr>
      </w:pPr>
      <w:r w:rsidRPr="0026085D">
        <w:rPr>
          <w:rStyle w:val="normaltextrun"/>
        </w:rPr>
        <w:t>Proceso de gestión de emergencias </w:t>
      </w:r>
      <w:r w:rsidRPr="0026085D">
        <w:rPr>
          <w:rStyle w:val="eop"/>
        </w:rPr>
        <w:t> </w:t>
      </w:r>
    </w:p>
    <w:p w14:paraId="3B744C84" w14:textId="77777777" w:rsidR="00C035FA" w:rsidRPr="0026085D" w:rsidRDefault="00C035FA" w:rsidP="00E00DDD">
      <w:pPr>
        <w:rPr>
          <w:rStyle w:val="eop"/>
          <w:rFonts w:cs="Noto Sans"/>
        </w:rPr>
      </w:pPr>
      <w:r w:rsidRPr="0026085D">
        <w:rPr>
          <w:rStyle w:val="normaltextrun"/>
          <w:rFonts w:cs="Noto Sans"/>
          <w:lang w:val="es-ES"/>
        </w:rPr>
        <w:t>En la actualidad, las emergencias se gestionan según el siguiente proceso:</w:t>
      </w:r>
      <w:r w:rsidRPr="0026085D">
        <w:rPr>
          <w:rStyle w:val="eop"/>
          <w:rFonts w:cs="Noto Sans"/>
        </w:rPr>
        <w:t> </w:t>
      </w:r>
    </w:p>
    <w:p w14:paraId="6C8DD0B6" w14:textId="4AA3EA93" w:rsidR="00043C55" w:rsidRPr="0026085D" w:rsidRDefault="00C035FA" w:rsidP="00E00DDD">
      <w:pPr>
        <w:pStyle w:val="ListParagraph"/>
        <w:numPr>
          <w:ilvl w:val="0"/>
          <w:numId w:val="19"/>
        </w:numPr>
        <w:rPr>
          <w:rStyle w:val="normaltextrun"/>
          <w:rFonts w:cs="Noto Sans"/>
        </w:rPr>
      </w:pPr>
      <w:r w:rsidRPr="0026085D">
        <w:rPr>
          <w:rStyle w:val="normaltextrun"/>
          <w:rFonts w:cs="Noto Sans"/>
        </w:rPr>
        <w:t>Se recibe en la central del 061 una llamada telefónica comunicando la emergencia.</w:t>
      </w:r>
      <w:r w:rsidRPr="0026085D">
        <w:rPr>
          <w:rStyle w:val="eop"/>
          <w:rFonts w:cs="Noto Sans"/>
        </w:rPr>
        <w:t> </w:t>
      </w:r>
      <w:r w:rsidR="008B7509" w:rsidRPr="0026085D">
        <w:rPr>
          <w:rStyle w:val="eop"/>
          <w:rFonts w:cs="Noto Sans"/>
        </w:rPr>
        <w:t>El operador registra la</w:t>
      </w:r>
      <w:r w:rsidRPr="0026085D">
        <w:rPr>
          <w:rStyle w:val="normaltextrun"/>
          <w:rFonts w:cs="Noto Sans"/>
        </w:rPr>
        <w:t xml:space="preserve"> emergencia en Séneca</w:t>
      </w:r>
      <w:r w:rsidR="008B7509" w:rsidRPr="0026085D">
        <w:rPr>
          <w:rStyle w:val="normaltextrun"/>
          <w:rFonts w:cs="Noto Sans"/>
        </w:rPr>
        <w:t>, sistema que a su vez realiza una propuesta de</w:t>
      </w:r>
      <w:r w:rsidR="00043C55" w:rsidRPr="0026085D">
        <w:rPr>
          <w:rStyle w:val="normaltextrun"/>
          <w:rFonts w:cs="Noto Sans"/>
        </w:rPr>
        <w:t xml:space="preserve"> dos o tres</w:t>
      </w:r>
      <w:r w:rsidR="008B7509" w:rsidRPr="0026085D">
        <w:rPr>
          <w:rStyle w:val="normaltextrun"/>
          <w:rFonts w:cs="Noto Sans"/>
        </w:rPr>
        <w:t xml:space="preserve"> </w:t>
      </w:r>
      <w:r w:rsidR="006A337C" w:rsidRPr="0026085D">
        <w:rPr>
          <w:rStyle w:val="normaltextrun"/>
          <w:rFonts w:cs="Noto Sans"/>
        </w:rPr>
        <w:t>preguntas concretas al operador. Estas preguntas se rigen por</w:t>
      </w:r>
      <w:r w:rsidRPr="0026085D">
        <w:rPr>
          <w:rStyle w:val="normaltextrun"/>
          <w:rFonts w:cs="Noto Sans"/>
        </w:rPr>
        <w:t xml:space="preserve"> un </w:t>
      </w:r>
      <w:r w:rsidRPr="0026085D">
        <w:rPr>
          <w:rStyle w:val="normaltextrun"/>
          <w:rFonts w:cs="Noto Sans"/>
          <w:b/>
        </w:rPr>
        <w:t>árbol de decisiones estático</w:t>
      </w:r>
      <w:r w:rsidRPr="0026085D">
        <w:rPr>
          <w:rStyle w:val="normaltextrun"/>
          <w:rFonts w:cs="Noto Sans"/>
        </w:rPr>
        <w:t xml:space="preserve"> basado en la experiencia pasada y la evidencia científica. A este paso se le conoce por “triaje 1”</w:t>
      </w:r>
      <w:r w:rsidR="00043C55" w:rsidRPr="0026085D">
        <w:rPr>
          <w:rStyle w:val="normaltextrun"/>
          <w:rFonts w:cs="Noto Sans"/>
        </w:rPr>
        <w:t xml:space="preserve"> y sirve para realizar una caracterización de la emergencia que puede clasificarse como:</w:t>
      </w:r>
    </w:p>
    <w:p w14:paraId="153D30AA" w14:textId="795F51D7" w:rsidR="00D30750" w:rsidRPr="0026085D" w:rsidRDefault="00DB3DF9" w:rsidP="00E00DDD">
      <w:pPr>
        <w:pStyle w:val="ListParagraph"/>
        <w:numPr>
          <w:ilvl w:val="1"/>
          <w:numId w:val="15"/>
        </w:numPr>
        <w:rPr>
          <w:rStyle w:val="normaltextrun"/>
          <w:rFonts w:cs="Noto Sans"/>
        </w:rPr>
      </w:pPr>
      <w:r w:rsidRPr="0026085D">
        <w:rPr>
          <w:rStyle w:val="normaltextrun"/>
          <w:rFonts w:cs="Noto Sans"/>
        </w:rPr>
        <w:t>E</w:t>
      </w:r>
      <w:r w:rsidR="005A161E" w:rsidRPr="0026085D">
        <w:rPr>
          <w:rStyle w:val="normaltextrun"/>
          <w:rFonts w:cs="Noto Sans"/>
        </w:rPr>
        <w:t>mergencia,</w:t>
      </w:r>
      <w:r w:rsidR="00043C55" w:rsidRPr="0026085D">
        <w:rPr>
          <w:rStyle w:val="normaltextrun"/>
          <w:rFonts w:cs="Noto Sans"/>
        </w:rPr>
        <w:t xml:space="preserve"> lo cual lleva a </w:t>
      </w:r>
      <w:r w:rsidR="00D30750" w:rsidRPr="0026085D">
        <w:rPr>
          <w:rStyle w:val="normaltextrun"/>
          <w:rFonts w:cs="Noto Sans"/>
        </w:rPr>
        <w:t>movilizar una UVI móvil</w:t>
      </w:r>
    </w:p>
    <w:p w14:paraId="65D777A5" w14:textId="5FE311D2" w:rsidR="00DB3DF9" w:rsidRPr="0026085D" w:rsidRDefault="00D30750" w:rsidP="00E00DDD">
      <w:pPr>
        <w:pStyle w:val="ListParagraph"/>
        <w:numPr>
          <w:ilvl w:val="1"/>
          <w:numId w:val="15"/>
        </w:numPr>
        <w:rPr>
          <w:rStyle w:val="normaltextrun"/>
          <w:rFonts w:cs="Noto Sans"/>
        </w:rPr>
      </w:pPr>
      <w:r w:rsidRPr="0026085D">
        <w:rPr>
          <w:rStyle w:val="normaltextrun"/>
          <w:rFonts w:cs="Noto Sans"/>
        </w:rPr>
        <w:t>T</w:t>
      </w:r>
      <w:r w:rsidR="005A161E" w:rsidRPr="0026085D">
        <w:rPr>
          <w:rStyle w:val="normaltextrun"/>
          <w:rFonts w:cs="Noto Sans"/>
        </w:rPr>
        <w:t>ransporte urgente diferido,</w:t>
      </w:r>
      <w:r w:rsidRPr="0026085D">
        <w:rPr>
          <w:rStyle w:val="normaltextrun"/>
          <w:rFonts w:cs="Noto Sans"/>
        </w:rPr>
        <w:t xml:space="preserve"> lo cual lleva a movilizar un</w:t>
      </w:r>
      <w:r w:rsidR="00DB3DF9" w:rsidRPr="0026085D">
        <w:rPr>
          <w:rStyle w:val="normaltextrun"/>
          <w:rFonts w:cs="Noto Sans"/>
        </w:rPr>
        <w:t xml:space="preserve"> recurso de Soporte Vital Básico</w:t>
      </w:r>
    </w:p>
    <w:p w14:paraId="74738E4C" w14:textId="31FECE92" w:rsidR="009E5493" w:rsidRPr="0026085D" w:rsidRDefault="00DB3DF9" w:rsidP="00E00DDD">
      <w:pPr>
        <w:pStyle w:val="ListParagraph"/>
        <w:numPr>
          <w:ilvl w:val="1"/>
          <w:numId w:val="15"/>
        </w:numPr>
        <w:rPr>
          <w:rStyle w:val="normaltextrun"/>
          <w:rFonts w:cs="Noto Sans"/>
        </w:rPr>
      </w:pPr>
      <w:r w:rsidRPr="0026085D">
        <w:rPr>
          <w:rStyle w:val="normaltextrun"/>
          <w:rFonts w:cs="Noto Sans"/>
        </w:rPr>
        <w:t>C</w:t>
      </w:r>
      <w:r w:rsidR="005A161E" w:rsidRPr="0026085D">
        <w:rPr>
          <w:rStyle w:val="normaltextrun"/>
          <w:rFonts w:cs="Noto Sans"/>
        </w:rPr>
        <w:t xml:space="preserve">onsulta médica, </w:t>
      </w:r>
      <w:r w:rsidRPr="0026085D">
        <w:rPr>
          <w:rStyle w:val="normaltextrun"/>
          <w:rFonts w:cs="Noto Sans"/>
        </w:rPr>
        <w:t>lo cual lleva a tran</w:t>
      </w:r>
      <w:r w:rsidR="00D41F65" w:rsidRPr="0026085D">
        <w:rPr>
          <w:rStyle w:val="normaltextrun"/>
          <w:rFonts w:cs="Noto Sans"/>
        </w:rPr>
        <w:t>sferir la llamada a</w:t>
      </w:r>
      <w:r w:rsidR="006A48E6" w:rsidRPr="0026085D">
        <w:rPr>
          <w:rStyle w:val="normaltextrun"/>
          <w:rFonts w:cs="Noto Sans"/>
        </w:rPr>
        <w:t>l personal médico de</w:t>
      </w:r>
      <w:r w:rsidR="00D41F65" w:rsidRPr="0026085D">
        <w:rPr>
          <w:rStyle w:val="normaltextrun"/>
          <w:rFonts w:cs="Noto Sans"/>
        </w:rPr>
        <w:t xml:space="preserve">l CCUM para que </w:t>
      </w:r>
      <w:r w:rsidR="009E5493" w:rsidRPr="0026085D">
        <w:rPr>
          <w:rStyle w:val="normaltextrun"/>
          <w:rFonts w:cs="Noto Sans"/>
        </w:rPr>
        <w:t xml:space="preserve">realice un triaje más </w:t>
      </w:r>
      <w:r w:rsidR="006A48E6" w:rsidRPr="0026085D">
        <w:rPr>
          <w:rStyle w:val="normaltextrun"/>
          <w:rFonts w:cs="Noto Sans"/>
        </w:rPr>
        <w:t>exhaustiv</w:t>
      </w:r>
      <w:r w:rsidR="004F133D" w:rsidRPr="0026085D">
        <w:rPr>
          <w:rStyle w:val="normaltextrun"/>
          <w:rFonts w:cs="Noto Sans"/>
        </w:rPr>
        <w:t>o (triaje 2)</w:t>
      </w:r>
      <w:r w:rsidR="009E5493" w:rsidRPr="0026085D">
        <w:rPr>
          <w:rStyle w:val="normaltextrun"/>
          <w:rFonts w:cs="Noto Sans"/>
        </w:rPr>
        <w:t xml:space="preserve"> y, posteriormente, decida qué decisiones se deben tomar</w:t>
      </w:r>
    </w:p>
    <w:p w14:paraId="7E85EBD0" w14:textId="40B112C6" w:rsidR="006A48E6" w:rsidRPr="0026085D" w:rsidRDefault="006A48E6" w:rsidP="00E00DDD">
      <w:pPr>
        <w:pStyle w:val="ListParagraph"/>
        <w:numPr>
          <w:ilvl w:val="1"/>
          <w:numId w:val="15"/>
        </w:numPr>
        <w:rPr>
          <w:rStyle w:val="normaltextrun"/>
          <w:rFonts w:cs="Noto Sans"/>
        </w:rPr>
      </w:pPr>
      <w:r w:rsidRPr="0026085D">
        <w:rPr>
          <w:rStyle w:val="normaltextrun"/>
          <w:rFonts w:cs="Noto Sans"/>
        </w:rPr>
        <w:t>Consulta sanitaria, lo cual lleva a transferir la llamada al personal de enfermería del CCUM para que realice un triaje más exhaustiv</w:t>
      </w:r>
      <w:r w:rsidR="004F133D" w:rsidRPr="0026085D">
        <w:rPr>
          <w:rStyle w:val="normaltextrun"/>
          <w:rFonts w:cs="Noto Sans"/>
        </w:rPr>
        <w:t>o (triaje 2)</w:t>
      </w:r>
      <w:r w:rsidRPr="0026085D">
        <w:rPr>
          <w:rStyle w:val="normaltextrun"/>
          <w:rFonts w:cs="Noto Sans"/>
        </w:rPr>
        <w:t xml:space="preserve"> y, posteriormente, decida qué decisiones se deben tomar</w:t>
      </w:r>
    </w:p>
    <w:p w14:paraId="1D7E8A19" w14:textId="19E36C8F" w:rsidR="005C0C9A" w:rsidRPr="0026085D" w:rsidRDefault="00FF731B" w:rsidP="00E00DDD">
      <w:pPr>
        <w:pStyle w:val="ListParagraph"/>
        <w:numPr>
          <w:ilvl w:val="1"/>
          <w:numId w:val="15"/>
        </w:numPr>
        <w:rPr>
          <w:rStyle w:val="eop"/>
          <w:rFonts w:cs="Noto Sans"/>
        </w:rPr>
      </w:pPr>
      <w:r w:rsidRPr="0026085D">
        <w:rPr>
          <w:rStyle w:val="normaltextrun"/>
          <w:rFonts w:cs="Noto Sans"/>
        </w:rPr>
        <w:t>Visita sanitaria, lo cual no lleva a movilización de recursos, pero sí a reflejar la emergencia en la Historia Clínica del Paciente y a su visita al personal sanitario correspondiente</w:t>
      </w:r>
      <w:r w:rsidRPr="0026085D">
        <w:rPr>
          <w:rStyle w:val="eop"/>
          <w:rFonts w:cs="Noto Sans"/>
        </w:rPr>
        <w:t xml:space="preserve"> mediante cita.</w:t>
      </w:r>
    </w:p>
    <w:p w14:paraId="28B5DCA6" w14:textId="69AD6BC0" w:rsidR="007440A5" w:rsidRPr="0026085D" w:rsidRDefault="0054784C" w:rsidP="00E00DDD">
      <w:pPr>
        <w:pStyle w:val="ListParagraph"/>
        <w:rPr>
          <w:rFonts w:cs="Noto Sans"/>
        </w:rPr>
      </w:pPr>
      <w:r w:rsidRPr="0026085D">
        <w:rPr>
          <w:rStyle w:val="normaltextrun"/>
          <w:rFonts w:cs="Noto Sans"/>
        </w:rPr>
        <w:t xml:space="preserve">Durante el abordaje de la llamada y paralelo a la descripción del tipo de respuesta según los síntomas guía, </w:t>
      </w:r>
      <w:r w:rsidRPr="0026085D">
        <w:rPr>
          <w:rStyle w:val="normaltextrun"/>
          <w:rFonts w:cs="Noto Sans"/>
          <w:b/>
        </w:rPr>
        <w:t>se identifica al usuario por CIPA</w:t>
      </w:r>
      <w:r w:rsidRPr="0026085D">
        <w:rPr>
          <w:rStyle w:val="normaltextrun"/>
          <w:rFonts w:cs="Noto Sans"/>
        </w:rPr>
        <w:t xml:space="preserve"> (</w:t>
      </w:r>
      <w:r w:rsidR="007C576A" w:rsidRPr="0026085D">
        <w:rPr>
          <w:rStyle w:val="normaltextrun"/>
          <w:rFonts w:cs="Noto Sans"/>
        </w:rPr>
        <w:t>Código de Identificación Personal Autonómico de la tarjeta sanitaria pública</w:t>
      </w:r>
      <w:r w:rsidRPr="0026085D">
        <w:rPr>
          <w:rStyle w:val="normaltextrun"/>
          <w:rFonts w:cs="Noto Sans"/>
        </w:rPr>
        <w:t>). Dependiendo del tipo de respuesta asignado por el árbol de toma de decisiones predefinido</w:t>
      </w:r>
      <w:r w:rsidR="00FF731B" w:rsidRPr="0026085D">
        <w:rPr>
          <w:rStyle w:val="normaltextrun"/>
          <w:rFonts w:cs="Noto Sans"/>
        </w:rPr>
        <w:t xml:space="preserve"> y descrito en el punto anterior,</w:t>
      </w:r>
      <w:r w:rsidRPr="0026085D">
        <w:rPr>
          <w:rStyle w:val="normaltextrun"/>
          <w:rFonts w:cs="Noto Sans"/>
        </w:rPr>
        <w:t xml:space="preserve"> el incidente puede quedar resuelto sin movilización de recursos (consulta médica o consulta sanitaria por médico o enfermero de sala CCUM), o bien movilizando recursos</w:t>
      </w:r>
      <w:r w:rsidR="00FF731B" w:rsidRPr="0026085D">
        <w:rPr>
          <w:rStyle w:val="normaltextrun"/>
          <w:rFonts w:cs="Noto Sans"/>
        </w:rPr>
        <w:t>.</w:t>
      </w:r>
    </w:p>
    <w:p w14:paraId="7C9FADF9" w14:textId="15746DB6" w:rsidR="00AC76B4" w:rsidRPr="0026085D" w:rsidRDefault="00C035FA" w:rsidP="00E00DDD">
      <w:pPr>
        <w:pStyle w:val="ListParagraph"/>
        <w:rPr>
          <w:rStyle w:val="normaltextrun"/>
          <w:rFonts w:cs="Noto Sans"/>
        </w:rPr>
      </w:pPr>
      <w:r w:rsidRPr="0026085D">
        <w:rPr>
          <w:rStyle w:val="normaltextrun"/>
          <w:rFonts w:cs="Noto Sans"/>
        </w:rPr>
        <w:t>E</w:t>
      </w:r>
      <w:r w:rsidR="00FF731B" w:rsidRPr="0026085D">
        <w:rPr>
          <w:rStyle w:val="normaltextrun"/>
          <w:rFonts w:cs="Noto Sans"/>
        </w:rPr>
        <w:t>n los casos a y b o, en los casos c y d en los que el personal médico/de enfermería así lo decidan, se procede a movilizar el recurso apropiado. En este caso, e</w:t>
      </w:r>
      <w:r w:rsidRPr="0026085D">
        <w:rPr>
          <w:rStyle w:val="normaltextrun"/>
          <w:rFonts w:cs="Noto Sans"/>
        </w:rPr>
        <w:t xml:space="preserve">l operador consulta en el sistema </w:t>
      </w:r>
      <w:r w:rsidRPr="0026085D">
        <w:rPr>
          <w:rStyle w:val="normaltextrun"/>
          <w:rFonts w:cs="Noto Sans"/>
          <w:b/>
        </w:rPr>
        <w:t xml:space="preserve">TEOS GPS </w:t>
      </w:r>
      <w:r w:rsidRPr="0026085D">
        <w:rPr>
          <w:rStyle w:val="normaltextrun"/>
          <w:rFonts w:cs="Noto Sans"/>
        </w:rPr>
        <w:t xml:space="preserve">los recursos disponibles en la zona de la emergencia que, en función exclusivamente de la distancia entre dichos recursos y el lugar de la emergencia, </w:t>
      </w:r>
      <w:r w:rsidRPr="0026085D">
        <w:rPr>
          <w:rStyle w:val="normaltextrun"/>
          <w:rFonts w:cs="Noto Sans"/>
          <w:b/>
        </w:rPr>
        <w:t>sugiere una serie de recursos a movilizar</w:t>
      </w:r>
      <w:r w:rsidRPr="0026085D">
        <w:rPr>
          <w:rStyle w:val="normaltextrun"/>
          <w:rFonts w:cs="Noto Sans"/>
        </w:rPr>
        <w:t>. </w:t>
      </w:r>
      <w:r w:rsidR="00FF731B" w:rsidRPr="0026085D">
        <w:rPr>
          <w:rStyle w:val="normaltextrun"/>
          <w:rFonts w:cs="Noto Sans"/>
        </w:rPr>
        <w:t>En función de la información recopilada hasta el momento, el operador toma la decisión de movilizar una serie de recursos</w:t>
      </w:r>
      <w:r w:rsidR="00577A74" w:rsidRPr="0026085D">
        <w:rPr>
          <w:rStyle w:val="normaltextrun"/>
          <w:rFonts w:cs="Noto Sans"/>
        </w:rPr>
        <w:t xml:space="preserve"> y</w:t>
      </w:r>
      <w:r w:rsidR="000C2725" w:rsidRPr="0026085D">
        <w:rPr>
          <w:rStyle w:val="normaltextrun"/>
          <w:rFonts w:cs="Noto Sans"/>
        </w:rPr>
        <w:t xml:space="preserve"> vuelva</w:t>
      </w:r>
      <w:r w:rsidR="0054784C" w:rsidRPr="0026085D">
        <w:rPr>
          <w:rStyle w:val="normaltextrun"/>
          <w:rFonts w:cs="Noto Sans"/>
        </w:rPr>
        <w:t xml:space="preserve"> la información</w:t>
      </w:r>
      <w:r w:rsidR="00577A74" w:rsidRPr="0026085D">
        <w:rPr>
          <w:rStyle w:val="normaltextrun"/>
          <w:rFonts w:cs="Noto Sans"/>
        </w:rPr>
        <w:t xml:space="preserve"> del paciente (</w:t>
      </w:r>
      <w:r w:rsidR="00D860A6" w:rsidRPr="0026085D">
        <w:rPr>
          <w:rStyle w:val="normaltextrun"/>
          <w:rFonts w:cs="Noto Sans"/>
        </w:rPr>
        <w:t xml:space="preserve">datos de filiación, </w:t>
      </w:r>
      <w:r w:rsidR="00577A74" w:rsidRPr="0026085D">
        <w:rPr>
          <w:rStyle w:val="normaltextrun"/>
          <w:rFonts w:cs="Noto Sans"/>
        </w:rPr>
        <w:t>triaje realizado por el Séneca, triaje realizado por el personal del CCUM, si se ha realizado)</w:t>
      </w:r>
      <w:r w:rsidR="0054784C" w:rsidRPr="0026085D">
        <w:rPr>
          <w:rStyle w:val="normaltextrun"/>
          <w:rFonts w:cs="Noto Sans"/>
        </w:rPr>
        <w:t xml:space="preserve"> en la </w:t>
      </w:r>
      <w:r w:rsidR="0054784C" w:rsidRPr="0026085D">
        <w:rPr>
          <w:rStyle w:val="normaltextrun"/>
          <w:rFonts w:cs="Noto Sans"/>
          <w:b/>
        </w:rPr>
        <w:t xml:space="preserve">Historia </w:t>
      </w:r>
      <w:r w:rsidR="00A71C63" w:rsidRPr="0026085D">
        <w:rPr>
          <w:rStyle w:val="normaltextrun"/>
          <w:rFonts w:cs="Noto Sans"/>
          <w:b/>
        </w:rPr>
        <w:t>Clínica</w:t>
      </w:r>
      <w:r w:rsidR="0054784C" w:rsidRPr="0026085D">
        <w:rPr>
          <w:rStyle w:val="normaltextrun"/>
          <w:rFonts w:cs="Noto Sans"/>
          <w:b/>
        </w:rPr>
        <w:t xml:space="preserve"> Embarcada</w:t>
      </w:r>
    </w:p>
    <w:p w14:paraId="2FB756C0" w14:textId="27232E14" w:rsidR="00C035FA" w:rsidRPr="0026085D" w:rsidRDefault="00AC76B4" w:rsidP="00E00DDD">
      <w:pPr>
        <w:pStyle w:val="ListParagraph"/>
        <w:rPr>
          <w:rFonts w:cs="Noto Sans"/>
        </w:rPr>
      </w:pPr>
      <w:r w:rsidRPr="0026085D">
        <w:rPr>
          <w:rStyle w:val="normaltextrun"/>
          <w:rFonts w:cs="Noto Sans"/>
        </w:rPr>
        <w:t>Una vez desplazado el recurso en cuestión, el personal de este recurso realiza</w:t>
      </w:r>
      <w:r w:rsidR="007821B9" w:rsidRPr="0026085D">
        <w:rPr>
          <w:rStyle w:val="normaltextrun"/>
          <w:rFonts w:cs="Noto Sans"/>
        </w:rPr>
        <w:t xml:space="preserve"> las pruebas </w:t>
      </w:r>
      <w:r w:rsidR="004F133D" w:rsidRPr="0026085D">
        <w:rPr>
          <w:rStyle w:val="normaltextrun"/>
          <w:rFonts w:cs="Noto Sans"/>
        </w:rPr>
        <w:t xml:space="preserve">previstas en los protocolos de la CCAA, en lo que se califica como evaluación clínica. </w:t>
      </w:r>
      <w:r w:rsidR="00C035FA" w:rsidRPr="0026085D">
        <w:rPr>
          <w:rStyle w:val="normaltextrun"/>
          <w:rFonts w:cs="Noto Sans"/>
        </w:rPr>
        <w:t xml:space="preserve">Los resultados </w:t>
      </w:r>
      <w:r w:rsidR="004F133D" w:rsidRPr="0026085D">
        <w:rPr>
          <w:rStyle w:val="normaltextrun"/>
          <w:rFonts w:cs="Noto Sans"/>
        </w:rPr>
        <w:t>de esta evaluación</w:t>
      </w:r>
      <w:r w:rsidR="0054784C" w:rsidRPr="0026085D">
        <w:rPr>
          <w:rStyle w:val="normaltextrun"/>
          <w:rFonts w:cs="Noto Sans"/>
        </w:rPr>
        <w:t xml:space="preserve">, así como el resto de </w:t>
      </w:r>
      <w:r w:rsidR="006C6E13" w:rsidRPr="0026085D">
        <w:rPr>
          <w:rStyle w:val="normaltextrun"/>
          <w:rFonts w:cs="Noto Sans"/>
        </w:rPr>
        <w:t>la anamnesis</w:t>
      </w:r>
      <w:r w:rsidR="0054784C" w:rsidRPr="0026085D">
        <w:rPr>
          <w:rStyle w:val="normaltextrun"/>
          <w:rFonts w:cs="Noto Sans"/>
        </w:rPr>
        <w:t xml:space="preserve"> y exploración clínica</w:t>
      </w:r>
      <w:r w:rsidR="00C035FA" w:rsidRPr="0026085D">
        <w:rPr>
          <w:rStyle w:val="normaltextrun"/>
          <w:rFonts w:cs="Noto Sans"/>
        </w:rPr>
        <w:t xml:space="preserve"> </w:t>
      </w:r>
      <w:r w:rsidR="00C035FA" w:rsidRPr="0026085D">
        <w:rPr>
          <w:rStyle w:val="normaltextrun"/>
          <w:rFonts w:cs="Noto Sans"/>
          <w:b/>
        </w:rPr>
        <w:t>se registran</w:t>
      </w:r>
      <w:r w:rsidR="00C035FA" w:rsidRPr="0026085D">
        <w:rPr>
          <w:rStyle w:val="normaltextrun"/>
          <w:rFonts w:cs="Noto Sans"/>
        </w:rPr>
        <w:t xml:space="preserve"> en la Historia </w:t>
      </w:r>
      <w:r w:rsidR="004F133D" w:rsidRPr="0026085D">
        <w:rPr>
          <w:rStyle w:val="normaltextrun"/>
          <w:rFonts w:cs="Noto Sans"/>
        </w:rPr>
        <w:t>C</w:t>
      </w:r>
      <w:r w:rsidR="00C035FA" w:rsidRPr="0026085D">
        <w:rPr>
          <w:rStyle w:val="normaltextrun"/>
          <w:rFonts w:cs="Noto Sans"/>
        </w:rPr>
        <w:t xml:space="preserve">línica </w:t>
      </w:r>
      <w:r w:rsidR="004F133D" w:rsidRPr="0026085D">
        <w:rPr>
          <w:rStyle w:val="normaltextrun"/>
          <w:rFonts w:cs="Noto Sans"/>
        </w:rPr>
        <w:t>E</w:t>
      </w:r>
      <w:r w:rsidR="00C035FA" w:rsidRPr="0026085D">
        <w:rPr>
          <w:rStyle w:val="normaltextrun"/>
          <w:rFonts w:cs="Noto Sans"/>
        </w:rPr>
        <w:t>mbarcada según se van realizado. </w:t>
      </w:r>
      <w:r w:rsidR="00C035FA" w:rsidRPr="0026085D">
        <w:rPr>
          <w:rStyle w:val="eop"/>
          <w:rFonts w:cs="Noto Sans"/>
        </w:rPr>
        <w:t> </w:t>
      </w:r>
    </w:p>
    <w:p w14:paraId="2021F47D" w14:textId="74F17976" w:rsidR="00C035FA" w:rsidRPr="0026085D" w:rsidRDefault="00C035FA" w:rsidP="00E00DDD">
      <w:pPr>
        <w:pStyle w:val="ListParagraph"/>
        <w:rPr>
          <w:rStyle w:val="eop"/>
          <w:rFonts w:cs="Noto Sans"/>
          <w:b/>
          <w:u w:val="single"/>
        </w:rPr>
      </w:pPr>
      <w:r w:rsidRPr="0026085D">
        <w:rPr>
          <w:rStyle w:val="normaltextrun"/>
          <w:rFonts w:cs="Noto Sans"/>
        </w:rPr>
        <w:t xml:space="preserve">El recurso móvil toma la decisión de desplazar al usuario hacia </w:t>
      </w:r>
      <w:r w:rsidR="00A71C63" w:rsidRPr="0026085D">
        <w:rPr>
          <w:rStyle w:val="normaltextrun"/>
          <w:rFonts w:cs="Noto Sans"/>
        </w:rPr>
        <w:t>el</w:t>
      </w:r>
      <w:r w:rsidRPr="0026085D">
        <w:rPr>
          <w:rStyle w:val="normaltextrun"/>
          <w:rFonts w:cs="Noto Sans"/>
        </w:rPr>
        <w:t xml:space="preserve"> </w:t>
      </w:r>
      <w:r w:rsidR="0054784C" w:rsidRPr="0026085D">
        <w:rPr>
          <w:rStyle w:val="normaltextrun"/>
          <w:rFonts w:cs="Noto Sans"/>
        </w:rPr>
        <w:t xml:space="preserve">destino físico </w:t>
      </w:r>
      <w:r w:rsidRPr="0026085D">
        <w:rPr>
          <w:rStyle w:val="normaltextrun"/>
          <w:rFonts w:cs="Noto Sans"/>
        </w:rPr>
        <w:t>más conveniente</w:t>
      </w:r>
      <w:r w:rsidR="009822F6" w:rsidRPr="0026085D">
        <w:rPr>
          <w:rStyle w:val="normaltextrun"/>
          <w:rFonts w:cs="Noto Sans"/>
        </w:rPr>
        <w:t xml:space="preserve"> (centro útil)</w:t>
      </w:r>
      <w:r w:rsidRPr="0026085D">
        <w:rPr>
          <w:rStyle w:val="normaltextrun"/>
          <w:rFonts w:cs="Noto Sans"/>
        </w:rPr>
        <w:t xml:space="preserve">, </w:t>
      </w:r>
      <w:r w:rsidR="009822F6" w:rsidRPr="0026085D">
        <w:rPr>
          <w:rStyle w:val="eop"/>
          <w:rFonts w:cs="Noto Sans"/>
          <w:b/>
        </w:rPr>
        <w:t xml:space="preserve">en función de la orientación diagnóstica tras los triajes iniciales y </w:t>
      </w:r>
      <w:r w:rsidR="00CB415B" w:rsidRPr="0026085D">
        <w:rPr>
          <w:rStyle w:val="eop"/>
          <w:rFonts w:cs="Noto Sans"/>
          <w:b/>
        </w:rPr>
        <w:t>la evaluación clínica.</w:t>
      </w:r>
      <w:r w:rsidR="00FC53FD" w:rsidRPr="0026085D">
        <w:rPr>
          <w:rStyle w:val="eop"/>
          <w:rFonts w:cs="Noto Sans"/>
          <w:b/>
        </w:rPr>
        <w:t xml:space="preserve"> El recurso móvil contrasta dicha decisión con el Operador del CCUM </w:t>
      </w:r>
      <w:r w:rsidR="00FC53FD" w:rsidRPr="0026085D">
        <w:rPr>
          <w:rStyle w:val="eop"/>
          <w:rFonts w:cs="Noto Sans"/>
          <w:bCs w:val="0"/>
        </w:rPr>
        <w:t>que puede sugerir destinos alternativos en caso de que el centro útil haya reportado</w:t>
      </w:r>
      <w:r w:rsidR="00F31173" w:rsidRPr="0026085D">
        <w:rPr>
          <w:rStyle w:val="eop"/>
          <w:rFonts w:cs="Noto Sans"/>
          <w:bCs w:val="0"/>
        </w:rPr>
        <w:t xml:space="preserve"> una limitada disponibilidad o se hayan </w:t>
      </w:r>
      <w:r w:rsidR="00D93C13" w:rsidRPr="0026085D">
        <w:rPr>
          <w:rStyle w:val="eop"/>
          <w:rFonts w:cs="Noto Sans"/>
          <w:bCs w:val="0"/>
        </w:rPr>
        <w:t>derivado</w:t>
      </w:r>
      <w:r w:rsidR="00F31173" w:rsidRPr="0026085D">
        <w:rPr>
          <w:rStyle w:val="eop"/>
          <w:rFonts w:cs="Noto Sans"/>
          <w:bCs w:val="0"/>
        </w:rPr>
        <w:t xml:space="preserve"> a ese centro </w:t>
      </w:r>
      <w:r w:rsidR="00D93C13" w:rsidRPr="0026085D">
        <w:rPr>
          <w:rStyle w:val="eop"/>
          <w:rFonts w:cs="Noto Sans"/>
          <w:bCs w:val="0"/>
        </w:rPr>
        <w:t>varias emergencias recientemente.</w:t>
      </w:r>
    </w:p>
    <w:p w14:paraId="430B8ED6" w14:textId="77777777" w:rsidR="004F133D" w:rsidRPr="0026085D" w:rsidRDefault="00C035FA" w:rsidP="00E00DDD">
      <w:pPr>
        <w:pStyle w:val="ListParagraph"/>
        <w:rPr>
          <w:rStyle w:val="normaltextrun"/>
          <w:rFonts w:cs="Noto Sans"/>
        </w:rPr>
      </w:pPr>
      <w:r w:rsidRPr="0026085D">
        <w:rPr>
          <w:rStyle w:val="normaltextrun"/>
          <w:rFonts w:cs="Noto Sans"/>
        </w:rPr>
        <w:t>En el despla</w:t>
      </w:r>
      <w:r w:rsidR="001C22CF" w:rsidRPr="0026085D">
        <w:rPr>
          <w:rStyle w:val="normaltextrun"/>
          <w:rFonts w:cs="Noto Sans"/>
        </w:rPr>
        <w:t>zamiento hacia el centro útil</w:t>
      </w:r>
      <w:r w:rsidR="001C22CF" w:rsidRPr="0026085D">
        <w:rPr>
          <w:rStyle w:val="normaltextrun"/>
          <w:rFonts w:cs="Noto Sans"/>
          <w:b/>
        </w:rPr>
        <w:t xml:space="preserve"> (hospital, Centro Atención Primaria, domicilio)</w:t>
      </w:r>
      <w:r w:rsidRPr="0026085D">
        <w:rPr>
          <w:rStyle w:val="normaltextrun"/>
          <w:rFonts w:cs="Noto Sans"/>
          <w:b/>
        </w:rPr>
        <w:t xml:space="preserve"> al que trasladar al usuario</w:t>
      </w:r>
      <w:r w:rsidRPr="0026085D">
        <w:rPr>
          <w:rStyle w:val="normaltextrun"/>
          <w:rFonts w:cs="Noto Sans"/>
        </w:rPr>
        <w:t xml:space="preserve">, el recurso móvil puede realizar pruebas complementarias al mismo, así como administrarle soluciones temporales o definitivas. Asimismo, el recurso móvil puede comunicar tanto el resultado </w:t>
      </w:r>
      <w:r w:rsidR="004F133D" w:rsidRPr="0026085D">
        <w:rPr>
          <w:rStyle w:val="normaltextrun"/>
          <w:rFonts w:cs="Noto Sans"/>
        </w:rPr>
        <w:t>de la evaluación clínica</w:t>
      </w:r>
      <w:r w:rsidRPr="0026085D">
        <w:rPr>
          <w:rStyle w:val="normaltextrun"/>
          <w:rFonts w:cs="Noto Sans"/>
        </w:rPr>
        <w:t xml:space="preserve"> como de las pruebas complementarias realizadas o de las soluciones administradas por vía telefónica. </w:t>
      </w:r>
    </w:p>
    <w:p w14:paraId="55E139BD" w14:textId="77777777" w:rsidR="00101D36" w:rsidRPr="0026085D" w:rsidRDefault="00C035FA" w:rsidP="00E00DDD">
      <w:pPr>
        <w:pStyle w:val="ListParagraph"/>
        <w:rPr>
          <w:rStyle w:val="normaltextrun"/>
          <w:rFonts w:cs="Noto Sans"/>
        </w:rPr>
        <w:sectPr w:rsidR="00101D36" w:rsidRPr="0026085D" w:rsidSect="00EC31EF">
          <w:headerReference w:type="default" r:id="rId11"/>
          <w:pgSz w:w="11900" w:h="16840"/>
          <w:pgMar w:top="1417" w:right="1701" w:bottom="1417" w:left="1701" w:header="708" w:footer="708" w:gutter="0"/>
          <w:cols w:space="708"/>
          <w:docGrid w:linePitch="360"/>
        </w:sectPr>
      </w:pPr>
      <w:r w:rsidRPr="0026085D">
        <w:rPr>
          <w:rStyle w:val="normaltextrun"/>
          <w:rFonts w:cs="Noto Sans"/>
        </w:rPr>
        <w:t>Un</w:t>
      </w:r>
      <w:r w:rsidR="001C22CF" w:rsidRPr="0026085D">
        <w:rPr>
          <w:rStyle w:val="normaltextrun"/>
          <w:rFonts w:cs="Noto Sans"/>
        </w:rPr>
        <w:t>a vez llegado al recurso físico o centro útil,</w:t>
      </w:r>
      <w:r w:rsidRPr="0026085D">
        <w:rPr>
          <w:rStyle w:val="normaltextrun"/>
          <w:rFonts w:cs="Noto Sans"/>
        </w:rPr>
        <w:t xml:space="preserve"> el recurso móvil entrega al usuario para que este gestione la emergencia</w:t>
      </w:r>
      <w:r w:rsidR="00101D36" w:rsidRPr="0026085D">
        <w:rPr>
          <w:rStyle w:val="normaltextrun"/>
          <w:rFonts w:cs="Noto Sans"/>
        </w:rPr>
        <w:t>.</w:t>
      </w:r>
    </w:p>
    <w:p w14:paraId="5CD18B20" w14:textId="6FF081DA" w:rsidR="00101D36" w:rsidRPr="0026085D" w:rsidRDefault="005662AD" w:rsidP="00E00DDD">
      <w:pPr>
        <w:rPr>
          <w:rStyle w:val="normaltextrun"/>
          <w:rFonts w:cs="Noto Sans"/>
          <w:lang w:val="es-ES"/>
        </w:rPr>
      </w:pPr>
      <w:r w:rsidRPr="0026085D">
        <w:rPr>
          <w:rFonts w:cs="Noto Sans"/>
          <w:noProof/>
        </w:rPr>
        <w:drawing>
          <wp:anchor distT="0" distB="0" distL="114300" distR="114300" simplePos="0" relativeHeight="251658240" behindDoc="0" locked="0" layoutInCell="1" allowOverlap="1" wp14:anchorId="5D6E9B84" wp14:editId="7BEC0A39">
            <wp:simplePos x="0" y="0"/>
            <wp:positionH relativeFrom="column">
              <wp:posOffset>-44788</wp:posOffset>
            </wp:positionH>
            <wp:positionV relativeFrom="paragraph">
              <wp:posOffset>261620</wp:posOffset>
            </wp:positionV>
            <wp:extent cx="9179560" cy="4484370"/>
            <wp:effectExtent l="0" t="0" r="2540" b="0"/>
            <wp:wrapSquare wrapText="bothSides"/>
            <wp:docPr id="9" name="Imagen 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10;&#10;Descripción generada automáticamente"/>
                    <pic:cNvPicPr>
                      <a:picLocks noChangeAspect="1" noChangeArrowheads="1"/>
                    </pic:cNvPicPr>
                  </pic:nvPicPr>
                  <pic:blipFill rotWithShape="1">
                    <a:blip r:embed="rId12">
                      <a:extLst>
                        <a:ext uri="{28A0092B-C50C-407E-A947-70E740481C1C}">
                          <a14:useLocalDpi xmlns:a14="http://schemas.microsoft.com/office/drawing/2010/main" val="0"/>
                        </a:ext>
                      </a:extLst>
                    </a:blip>
                    <a:srcRect l="4966" r="11574"/>
                    <a:stretch/>
                  </pic:blipFill>
                  <pic:spPr bwMode="auto">
                    <a:xfrm>
                      <a:off x="0" y="0"/>
                      <a:ext cx="9179560" cy="4484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78E" w:rsidRPr="0026085D">
        <w:rPr>
          <w:rStyle w:val="normaltextrun"/>
          <w:rFonts w:cs="Noto Sans"/>
          <w:lang w:val="es-ES"/>
        </w:rPr>
        <w:t>A continuación</w:t>
      </w:r>
      <w:r w:rsidR="0043731D" w:rsidRPr="0026085D">
        <w:rPr>
          <w:rStyle w:val="normaltextrun"/>
          <w:rFonts w:cs="Noto Sans"/>
          <w:lang w:val="es-ES"/>
        </w:rPr>
        <w:t>,</w:t>
      </w:r>
      <w:r w:rsidR="0030378E" w:rsidRPr="0026085D">
        <w:rPr>
          <w:rStyle w:val="normaltextrun"/>
          <w:rFonts w:cs="Noto Sans"/>
          <w:lang w:val="es-ES"/>
        </w:rPr>
        <w:t xml:space="preserve"> se muestra</w:t>
      </w:r>
      <w:r w:rsidR="00897377" w:rsidRPr="0026085D">
        <w:rPr>
          <w:rStyle w:val="normaltextrun"/>
          <w:rFonts w:cs="Noto Sans"/>
          <w:lang w:val="es-ES"/>
        </w:rPr>
        <w:t xml:space="preserve"> un flujograma simplificado del proceso de gestión de las emergencias:</w:t>
      </w:r>
    </w:p>
    <w:p w14:paraId="3E0E6018" w14:textId="0838D497" w:rsidR="007D783F" w:rsidRPr="0026085D" w:rsidRDefault="007D783F" w:rsidP="00E00DDD">
      <w:pPr>
        <w:rPr>
          <w:rStyle w:val="normaltextrun"/>
          <w:rFonts w:cs="Noto Sans"/>
          <w:lang w:val="es-ES"/>
        </w:rPr>
      </w:pPr>
    </w:p>
    <w:p w14:paraId="3C70F235" w14:textId="18E1B325" w:rsidR="007D783F" w:rsidRPr="0026085D" w:rsidRDefault="007D783F" w:rsidP="00E00DDD">
      <w:pPr>
        <w:rPr>
          <w:rStyle w:val="normaltextrun"/>
          <w:rFonts w:cs="Noto Sans"/>
          <w:lang w:val="es-ES"/>
        </w:rPr>
        <w:sectPr w:rsidR="007D783F" w:rsidRPr="0026085D" w:rsidSect="00101D36">
          <w:pgSz w:w="16840" w:h="11900" w:orient="landscape"/>
          <w:pgMar w:top="1701" w:right="1417" w:bottom="1701" w:left="1417" w:header="708" w:footer="708" w:gutter="0"/>
          <w:cols w:space="708"/>
          <w:docGrid w:linePitch="360"/>
        </w:sectPr>
      </w:pPr>
    </w:p>
    <w:p w14:paraId="4754A07C" w14:textId="737876C2" w:rsidR="00DF68A3" w:rsidRPr="0026085D" w:rsidRDefault="00083E4B" w:rsidP="0026085D">
      <w:pPr>
        <w:pStyle w:val="Heading3"/>
      </w:pPr>
      <w:r w:rsidRPr="0026085D">
        <w:rPr>
          <w:rStyle w:val="eop"/>
        </w:rPr>
        <w:t>Regulación médica de la atención médica urgente y emergente</w:t>
      </w:r>
    </w:p>
    <w:p w14:paraId="6A1BE07C" w14:textId="4A9F7338" w:rsidR="00DF68A3" w:rsidRPr="0026085D" w:rsidRDefault="00DF68A3" w:rsidP="00E00DDD">
      <w:pPr>
        <w:rPr>
          <w:rStyle w:val="eop"/>
          <w:rFonts w:cs="Noto Sans"/>
        </w:rPr>
      </w:pPr>
      <w:r w:rsidRPr="0026085D">
        <w:rPr>
          <w:rStyle w:val="eop"/>
          <w:rFonts w:cs="Noto Sans"/>
        </w:rPr>
        <w:t xml:space="preserve">La </w:t>
      </w:r>
      <w:r w:rsidR="00D24675" w:rsidRPr="0026085D">
        <w:rPr>
          <w:rStyle w:val="eop"/>
          <w:rFonts w:cs="Noto Sans"/>
          <w:bCs w:val="0"/>
        </w:rPr>
        <w:t>función</w:t>
      </w:r>
      <w:r w:rsidRPr="0026085D">
        <w:rPr>
          <w:rStyle w:val="eop"/>
          <w:rFonts w:cs="Noto Sans"/>
        </w:rPr>
        <w:t xml:space="preserve"> principal de SAMU061 es</w:t>
      </w:r>
      <w:r w:rsidR="004727D9" w:rsidRPr="0026085D">
        <w:rPr>
          <w:rStyle w:val="eop"/>
          <w:rFonts w:cs="Noto Sans"/>
        </w:rPr>
        <w:t xml:space="preserve"> </w:t>
      </w:r>
      <w:r w:rsidRPr="0026085D">
        <w:rPr>
          <w:rStyle w:val="eop"/>
          <w:rFonts w:cs="Noto Sans"/>
        </w:rPr>
        <w:t>la atención integral a la</w:t>
      </w:r>
      <w:r w:rsidR="00555C27" w:rsidRPr="0026085D">
        <w:rPr>
          <w:rStyle w:val="eop"/>
          <w:rFonts w:cs="Noto Sans"/>
          <w:bCs w:val="0"/>
        </w:rPr>
        <w:t xml:space="preserve"> </w:t>
      </w:r>
      <w:r w:rsidRPr="0026085D">
        <w:rPr>
          <w:rStyle w:val="eop"/>
          <w:rFonts w:cs="Noto Sans"/>
        </w:rPr>
        <w:t xml:space="preserve">urgencia extrahospitalaria, recibiendo y procesando las demandas de los usuarios, asignando a cada una de ellas la respuesta más adecuada en </w:t>
      </w:r>
      <w:r w:rsidR="00555C27" w:rsidRPr="0026085D">
        <w:rPr>
          <w:rStyle w:val="eop"/>
          <w:rFonts w:cs="Noto Sans"/>
        </w:rPr>
        <w:t>función</w:t>
      </w:r>
      <w:r w:rsidRPr="0026085D">
        <w:rPr>
          <w:rStyle w:val="eop"/>
          <w:rFonts w:cs="Noto Sans"/>
        </w:rPr>
        <w:t xml:space="preserve"> de la naturaleza del problema y de los recursos disponibles en cada momento.</w:t>
      </w:r>
    </w:p>
    <w:p w14:paraId="25CBB9A5" w14:textId="3DE0D49F" w:rsidR="00DF68A3" w:rsidRPr="0026085D" w:rsidRDefault="00DF68A3" w:rsidP="00E00DDD">
      <w:pPr>
        <w:rPr>
          <w:rStyle w:val="eop"/>
          <w:rFonts w:cs="Noto Sans"/>
          <w:bCs w:val="0"/>
        </w:rPr>
      </w:pPr>
      <w:r w:rsidRPr="0026085D">
        <w:rPr>
          <w:rStyle w:val="eop"/>
          <w:rFonts w:cs="Noto Sans"/>
        </w:rPr>
        <w:t>SAMU 061 Baleares gestiona los recursos destinados a la atención médica urgente y emergente, garantizando la accesibilidad, la continuidad y la coordinación de la asistencia, fundamentando su actuación en criterios de equidad, efectividad de la atención y eficiencia en la asignación de los recursos.</w:t>
      </w:r>
    </w:p>
    <w:p w14:paraId="25076B08" w14:textId="346E1561" w:rsidR="00DF68A3" w:rsidRPr="0026085D" w:rsidRDefault="00DF68A3" w:rsidP="00E00DDD">
      <w:pPr>
        <w:rPr>
          <w:rStyle w:val="eop"/>
          <w:rFonts w:cs="Noto Sans"/>
          <w:bCs w:val="0"/>
        </w:rPr>
      </w:pPr>
      <w:r w:rsidRPr="0026085D">
        <w:rPr>
          <w:rStyle w:val="eop"/>
          <w:rFonts w:cs="Noto Sans"/>
        </w:rPr>
        <w:t xml:space="preserve">La Central de Regulación Médica SAMU061 introduce un </w:t>
      </w:r>
      <w:r w:rsidRPr="0026085D">
        <w:rPr>
          <w:rStyle w:val="eop"/>
          <w:rFonts w:cs="Noto Sans"/>
          <w:b/>
        </w:rPr>
        <w:t xml:space="preserve">proceso lógico </w:t>
      </w:r>
      <w:r w:rsidRPr="0026085D">
        <w:rPr>
          <w:rStyle w:val="eop"/>
          <w:rFonts w:cs="Noto Sans"/>
        </w:rPr>
        <w:t xml:space="preserve">con el objetivo de identificar correcta y rápidamente la necesidad del ciudadano que plantea una demanda y determina la respuesta más adecuada que el Sistema puede dar para resolverla en </w:t>
      </w:r>
      <w:r w:rsidR="00555C27" w:rsidRPr="0026085D">
        <w:rPr>
          <w:rStyle w:val="eop"/>
          <w:rFonts w:cs="Noto Sans"/>
        </w:rPr>
        <w:t>función</w:t>
      </w:r>
      <w:r w:rsidRPr="0026085D">
        <w:rPr>
          <w:rStyle w:val="eop"/>
          <w:rFonts w:cs="Noto Sans"/>
        </w:rPr>
        <w:t xml:space="preserve"> del contexto y de las disponibilidades.</w:t>
      </w:r>
    </w:p>
    <w:p w14:paraId="640690C7" w14:textId="27B8BFC5" w:rsidR="00DF68A3" w:rsidRPr="0026085D" w:rsidRDefault="00DF68A3" w:rsidP="00E00DDD">
      <w:pPr>
        <w:rPr>
          <w:rStyle w:val="eop"/>
          <w:rFonts w:cs="Noto Sans"/>
          <w:bCs w:val="0"/>
        </w:rPr>
      </w:pPr>
      <w:r w:rsidRPr="0026085D">
        <w:rPr>
          <w:rStyle w:val="eop"/>
          <w:rFonts w:cs="Noto Sans"/>
        </w:rPr>
        <w:t xml:space="preserve">Los </w:t>
      </w:r>
      <w:r w:rsidRPr="0026085D">
        <w:rPr>
          <w:rStyle w:val="eop"/>
          <w:rFonts w:cs="Noto Sans"/>
          <w:b/>
        </w:rPr>
        <w:t>principios básicos</w:t>
      </w:r>
      <w:r w:rsidRPr="0026085D">
        <w:rPr>
          <w:rStyle w:val="eop"/>
          <w:rFonts w:cs="Noto Sans"/>
        </w:rPr>
        <w:t xml:space="preserve"> sobre los que se fundamenta la regulación medica son:</w:t>
      </w:r>
    </w:p>
    <w:p w14:paraId="2185CB08" w14:textId="58ECFB54" w:rsidR="00DF68A3" w:rsidRPr="0026085D" w:rsidRDefault="00DF68A3" w:rsidP="00E00DDD">
      <w:pPr>
        <w:pStyle w:val="ListParagraph"/>
        <w:numPr>
          <w:ilvl w:val="0"/>
          <w:numId w:val="20"/>
        </w:numPr>
        <w:rPr>
          <w:rStyle w:val="eop"/>
          <w:rFonts w:cs="Noto Sans"/>
        </w:rPr>
      </w:pPr>
      <w:r w:rsidRPr="0026085D">
        <w:rPr>
          <w:rStyle w:val="eop"/>
          <w:rFonts w:cs="Noto Sans"/>
        </w:rPr>
        <w:t>Análisis epidemiológico de la demanda de atención urgente. Permite conocer previamente el sustrato cualitativo y cuantitativo sobre el que actuar para planificar con rigor científico los servicios asistenciales, tanto los clínicos como los de apoyo. El método epidemiológico provee las herramientas adecuadas a tal fin.</w:t>
      </w:r>
    </w:p>
    <w:p w14:paraId="12283960" w14:textId="6DB032CC" w:rsidR="00DF68A3" w:rsidRPr="0026085D" w:rsidRDefault="00DF68A3" w:rsidP="00E00DDD">
      <w:pPr>
        <w:pStyle w:val="ListParagraph"/>
        <w:rPr>
          <w:rStyle w:val="eop"/>
          <w:rFonts w:cs="Noto Sans"/>
        </w:rPr>
      </w:pPr>
      <w:r w:rsidRPr="0026085D">
        <w:rPr>
          <w:rStyle w:val="eop"/>
          <w:rFonts w:cs="Noto Sans"/>
        </w:rPr>
        <w:t>Identificación de los factores estructurales, organizativos, geográficos y sociales que condicionan la respuesta a las demandas urgentes. La capacidad de repuesta del sistema sanitario estará́ condicionada, independientemente del problema concreto que se consulte, por los condicionantes geográficos, infraestructuras que faciliten o limiten la rapidez de acceso, los determinantes sociales; es decir, similares problemas de salud precisan distintas respuestas si el contexto es diferente.</w:t>
      </w:r>
    </w:p>
    <w:p w14:paraId="2C2DC0B6" w14:textId="6FB56A9A" w:rsidR="00DF68A3" w:rsidRPr="0026085D" w:rsidRDefault="00DF68A3" w:rsidP="00E00DDD">
      <w:pPr>
        <w:pStyle w:val="ListParagraph"/>
        <w:rPr>
          <w:rStyle w:val="eop"/>
          <w:rFonts w:cs="Noto Sans"/>
          <w:bCs w:val="0"/>
        </w:rPr>
      </w:pPr>
      <w:r w:rsidRPr="0026085D">
        <w:rPr>
          <w:rStyle w:val="eop"/>
          <w:rFonts w:cs="Noto Sans"/>
        </w:rPr>
        <w:t>Supone el inicio formal de la relación con el paciente, determinando muchos de los aspectos posteriores de la misma, y por ello, el resultado final en términos de calidad y de satisfa</w:t>
      </w:r>
      <w:r w:rsidR="00D24675" w:rsidRPr="0026085D">
        <w:rPr>
          <w:rStyle w:val="eop"/>
          <w:rFonts w:cs="Noto Sans"/>
        </w:rPr>
        <w:t>c</w:t>
      </w:r>
      <w:r w:rsidRPr="0026085D">
        <w:rPr>
          <w:rStyle w:val="eop"/>
          <w:rFonts w:cs="Noto Sans"/>
        </w:rPr>
        <w:t>ción.</w:t>
      </w:r>
    </w:p>
    <w:p w14:paraId="2401EC11" w14:textId="5B8E9D14" w:rsidR="00DF68A3" w:rsidRPr="0026085D" w:rsidRDefault="00DF68A3" w:rsidP="00E00DDD">
      <w:pPr>
        <w:pStyle w:val="ListParagraph"/>
        <w:rPr>
          <w:rStyle w:val="eop"/>
          <w:rFonts w:cs="Noto Sans"/>
          <w:bCs w:val="0"/>
        </w:rPr>
      </w:pPr>
      <w:r w:rsidRPr="0026085D">
        <w:rPr>
          <w:rStyle w:val="eop"/>
          <w:rFonts w:cs="Noto Sans"/>
        </w:rPr>
        <w:t>Define la respuesta, y</w:t>
      </w:r>
      <w:r w:rsidR="00CE1F15" w:rsidRPr="0026085D">
        <w:rPr>
          <w:rStyle w:val="eop"/>
          <w:rFonts w:cs="Noto Sans"/>
        </w:rPr>
        <w:t>,</w:t>
      </w:r>
      <w:r w:rsidRPr="0026085D">
        <w:rPr>
          <w:rStyle w:val="eop"/>
          <w:rFonts w:cs="Noto Sans"/>
        </w:rPr>
        <w:t xml:space="preserve"> por lo tanto, la solución que el sistema propone para resolver la urgencia. Proporciona la solución adecuada, exige conocer y perfilar rápida y correctamente el problema y realizar un minucioso seguimiento de este.</w:t>
      </w:r>
    </w:p>
    <w:p w14:paraId="3BD09CA7" w14:textId="52A7EFBD" w:rsidR="00DF68A3" w:rsidRPr="0026085D" w:rsidRDefault="00DF68A3" w:rsidP="00E00DDD">
      <w:pPr>
        <w:pStyle w:val="ListParagraph"/>
        <w:rPr>
          <w:rStyle w:val="eop"/>
          <w:rFonts w:cs="Noto Sans"/>
          <w:bCs w:val="0"/>
        </w:rPr>
      </w:pPr>
      <w:r w:rsidRPr="0026085D">
        <w:rPr>
          <w:rStyle w:val="eop"/>
          <w:rFonts w:cs="Noto Sans"/>
        </w:rPr>
        <w:t>Asigna el recurso para la solución del caso, lo que implica relación con la efectividad de la intervención.</w:t>
      </w:r>
    </w:p>
    <w:p w14:paraId="378599C3" w14:textId="75D0F7B3" w:rsidR="00C035FA" w:rsidRPr="0026085D" w:rsidRDefault="00C035FA" w:rsidP="0026085D">
      <w:pPr>
        <w:pStyle w:val="Heading2"/>
        <w:rPr>
          <w:rStyle w:val="eop"/>
        </w:rPr>
      </w:pPr>
      <w:r w:rsidRPr="0026085D">
        <w:rPr>
          <w:rStyle w:val="normaltextrun"/>
        </w:rPr>
        <w:t>Necesidad no cubierta</w:t>
      </w:r>
      <w:r w:rsidRPr="0026085D">
        <w:rPr>
          <w:rStyle w:val="eop"/>
        </w:rPr>
        <w:t> </w:t>
      </w:r>
    </w:p>
    <w:p w14:paraId="536AD393" w14:textId="1CD75888" w:rsidR="00C035FA" w:rsidRPr="0026085D" w:rsidRDefault="00C035FA" w:rsidP="00E00DDD">
      <w:pPr>
        <w:rPr>
          <w:rStyle w:val="eop"/>
          <w:rFonts w:cs="Noto Sans"/>
        </w:rPr>
      </w:pPr>
      <w:r w:rsidRPr="0026085D">
        <w:rPr>
          <w:rStyle w:val="normaltextrun"/>
          <w:rFonts w:cs="Noto Sans"/>
          <w:lang w:val="es-ES"/>
        </w:rPr>
        <w:t>El equipo del SAMU061 trabaja para cumplir con su misión de responder con rapidez a las solicitudes de ayuda, administrar tratamientos o trasladar a los pacientes a centros de salud. En este contexto</w:t>
      </w:r>
      <w:r w:rsidRPr="0026085D">
        <w:rPr>
          <w:rStyle w:val="normaltextrun"/>
          <w:rFonts w:cs="Noto Sans"/>
          <w:b/>
          <w:lang w:val="es-ES"/>
        </w:rPr>
        <w:t xml:space="preserve">, IBSALUT necesita una solución que le permita tomar decisiones críticas con la máxima rapidez, información y eficiencia, además de </w:t>
      </w:r>
      <w:r w:rsidR="00C704E5" w:rsidRPr="0026085D">
        <w:rPr>
          <w:rStyle w:val="normaltextrun"/>
          <w:rFonts w:cs="Noto Sans"/>
          <w:b/>
          <w:lang w:val="es-ES"/>
        </w:rPr>
        <w:t xml:space="preserve">en </w:t>
      </w:r>
      <w:r w:rsidRPr="0026085D">
        <w:rPr>
          <w:rStyle w:val="normaltextrun"/>
          <w:rFonts w:cs="Noto Sans"/>
          <w:b/>
          <w:lang w:val="es-ES"/>
        </w:rPr>
        <w:t>coordina</w:t>
      </w:r>
      <w:r w:rsidR="00C704E5" w:rsidRPr="0026085D">
        <w:rPr>
          <w:rStyle w:val="normaltextrun"/>
          <w:rFonts w:cs="Noto Sans"/>
          <w:b/>
          <w:lang w:val="es-ES"/>
        </w:rPr>
        <w:t>ción</w:t>
      </w:r>
      <w:r w:rsidRPr="0026085D">
        <w:rPr>
          <w:rStyle w:val="normaltextrun"/>
          <w:rFonts w:cs="Noto Sans"/>
          <w:b/>
          <w:lang w:val="es-ES"/>
        </w:rPr>
        <w:t xml:space="preserve"> con el resto de </w:t>
      </w:r>
      <w:r w:rsidR="00D97EA1" w:rsidRPr="0026085D">
        <w:rPr>
          <w:rStyle w:val="normaltextrun"/>
          <w:rFonts w:cs="Noto Sans"/>
          <w:b/>
          <w:lang w:val="es-ES"/>
        </w:rPr>
        <w:t>las unidades</w:t>
      </w:r>
      <w:r w:rsidRPr="0026085D">
        <w:rPr>
          <w:rStyle w:val="normaltextrun"/>
          <w:rFonts w:cs="Noto Sans"/>
          <w:b/>
          <w:lang w:val="es-ES"/>
        </w:rPr>
        <w:t xml:space="preserve"> del servicio (por ejemplo, hospitales), y en movimiento durante operaciones extremadamente delicadas.</w:t>
      </w:r>
      <w:r w:rsidRPr="0026085D">
        <w:rPr>
          <w:rStyle w:val="normaltextrun"/>
          <w:rFonts w:cs="Noto Sans"/>
          <w:lang w:val="es-ES"/>
        </w:rPr>
        <w:t xml:space="preserve"> Como </w:t>
      </w:r>
      <w:r w:rsidR="00011618" w:rsidRPr="0026085D">
        <w:rPr>
          <w:rStyle w:val="normaltextrun"/>
          <w:rFonts w:cs="Noto Sans"/>
          <w:lang w:val="es-ES"/>
        </w:rPr>
        <w:t>s</w:t>
      </w:r>
      <w:r w:rsidRPr="0026085D">
        <w:rPr>
          <w:rStyle w:val="normaltextrun"/>
          <w:rFonts w:cs="Noto Sans"/>
          <w:lang w:val="es-ES"/>
        </w:rPr>
        <w:t>e detalla en el apartado anterior, en el proceso de una única intervención que se inicia con una llamada al 061, y que puede terminar en la asistencia hospitalaria, se suceden múltiples y variadas decisiones tomadas por el personal involucrado.  </w:t>
      </w:r>
      <w:r w:rsidRPr="0026085D">
        <w:rPr>
          <w:rStyle w:val="eop"/>
          <w:rFonts w:cs="Noto Sans"/>
        </w:rPr>
        <w:t> </w:t>
      </w:r>
    </w:p>
    <w:p w14:paraId="4443A23E" w14:textId="3F85A2B5" w:rsidR="007F7E7D" w:rsidRPr="0026085D" w:rsidRDefault="00C035FA" w:rsidP="00E00DDD">
      <w:pPr>
        <w:rPr>
          <w:rStyle w:val="eop"/>
          <w:rFonts w:cs="Noto Sans"/>
        </w:rPr>
      </w:pPr>
      <w:r w:rsidRPr="0026085D">
        <w:rPr>
          <w:rStyle w:val="normaltextrun"/>
          <w:rFonts w:cs="Noto Sans"/>
          <w:lang w:val="es-ES"/>
        </w:rPr>
        <w:t xml:space="preserve">Los sistemas de información actualmente disponibles y su </w:t>
      </w:r>
      <w:r w:rsidRPr="0026085D">
        <w:rPr>
          <w:rStyle w:val="normaltextrun"/>
          <w:rFonts w:cs="Noto Sans"/>
          <w:b/>
          <w:lang w:val="es-ES"/>
        </w:rPr>
        <w:t>deficiente integración</w:t>
      </w:r>
      <w:r w:rsidRPr="0026085D">
        <w:rPr>
          <w:rStyle w:val="normaltextrun"/>
          <w:rFonts w:cs="Noto Sans"/>
          <w:lang w:val="es-ES"/>
        </w:rPr>
        <w:t xml:space="preserve"> no permiten una óptima coordinación y toma de decisiones informada a tiempo real.  Esto perjudica notablemente la eficiencia del servicio que se traduce en un gasto de tiempo innecesario del personal, duplicando en muchos casos el trabajo, e imposibilitando la agilización de la toma de decisiones que afectan a la asistencia del paciente como, por ejemplo, la activación automática de planes intrahospitalarios.</w:t>
      </w:r>
      <w:r w:rsidRPr="0026085D">
        <w:rPr>
          <w:rStyle w:val="eop"/>
          <w:rFonts w:cs="Noto Sans"/>
        </w:rPr>
        <w:t> </w:t>
      </w:r>
    </w:p>
    <w:p w14:paraId="09FA4ED9" w14:textId="700FCD34" w:rsidR="00173C68" w:rsidRPr="0026085D" w:rsidRDefault="00DF1A75" w:rsidP="00E00DDD">
      <w:pPr>
        <w:rPr>
          <w:rFonts w:cs="Noto Sans"/>
          <w:bdr w:val="none" w:sz="0" w:space="0" w:color="auto" w:frame="1"/>
          <w:shd w:val="clear" w:color="auto" w:fill="FFFFFF"/>
        </w:rPr>
      </w:pPr>
      <w:r w:rsidRPr="0026085D">
        <w:rPr>
          <w:rFonts w:cs="Noto Sans"/>
          <w:bdr w:val="none" w:sz="0" w:space="0" w:color="auto" w:frame="1"/>
          <w:shd w:val="clear" w:color="auto" w:fill="FFFFFF"/>
        </w:rPr>
        <w:t>Para todo ello,</w:t>
      </w:r>
      <w:r w:rsidR="00BE3561" w:rsidRPr="0026085D">
        <w:rPr>
          <w:rFonts w:cs="Noto Sans"/>
          <w:bdr w:val="none" w:sz="0" w:space="0" w:color="auto" w:frame="1"/>
          <w:shd w:val="clear" w:color="auto" w:fill="FFFFFF"/>
        </w:rPr>
        <w:t xml:space="preserve"> es necesario di</w:t>
      </w:r>
      <w:r w:rsidR="00173C68" w:rsidRPr="0026085D">
        <w:rPr>
          <w:rFonts w:cs="Noto Sans"/>
          <w:bdr w:val="none" w:sz="0" w:space="0" w:color="auto" w:frame="1"/>
          <w:shd w:val="clear" w:color="auto" w:fill="FFFFFF"/>
        </w:rPr>
        <w:t xml:space="preserve">sponer de una </w:t>
      </w:r>
      <w:r w:rsidR="00173C68" w:rsidRPr="0026085D">
        <w:rPr>
          <w:rFonts w:cs="Noto Sans"/>
          <w:b/>
          <w:bdr w:val="none" w:sz="0" w:space="0" w:color="auto" w:frame="1"/>
          <w:shd w:val="clear" w:color="auto" w:fill="FFFFFF"/>
        </w:rPr>
        <w:t>minería de datos</w:t>
      </w:r>
      <w:r w:rsidR="00173C68" w:rsidRPr="0026085D">
        <w:rPr>
          <w:rFonts w:cs="Noto Sans"/>
          <w:bdr w:val="none" w:sz="0" w:space="0" w:color="auto" w:frame="1"/>
          <w:shd w:val="clear" w:color="auto" w:fill="FFFFFF"/>
        </w:rPr>
        <w:t>, registro y explotación, con fines asistenciales, formativos, investigadores y de gestión, fiables y a tiempo real, que permitan agilizar la toma de decisiones y dimensionen las necesidades reales.</w:t>
      </w:r>
    </w:p>
    <w:p w14:paraId="71B3F751" w14:textId="45D591E9" w:rsidR="00C035FA" w:rsidRPr="0026085D" w:rsidRDefault="00C035FA" w:rsidP="00E00DDD">
      <w:pPr>
        <w:rPr>
          <w:rStyle w:val="eop"/>
          <w:rFonts w:cs="Noto Sans"/>
        </w:rPr>
      </w:pPr>
      <w:r w:rsidRPr="0026085D">
        <w:rPr>
          <w:rStyle w:val="normaltextrun"/>
          <w:rFonts w:cs="Noto Sans"/>
          <w:lang w:val="es-ES"/>
        </w:rPr>
        <w:t>En concreto, el IBSALUT tiene las siguientes necesidades no cubiertas:</w:t>
      </w:r>
      <w:r w:rsidRPr="0026085D">
        <w:rPr>
          <w:rStyle w:val="eop"/>
          <w:rFonts w:cs="Noto Sans"/>
        </w:rPr>
        <w:t> </w:t>
      </w:r>
    </w:p>
    <w:p w14:paraId="2023D39E" w14:textId="646F3F97" w:rsidR="00C035FA" w:rsidRPr="0026085D" w:rsidRDefault="00C035FA" w:rsidP="0026085D">
      <w:pPr>
        <w:pStyle w:val="Heading3"/>
        <w:rPr>
          <w:rStyle w:val="eop"/>
        </w:rPr>
      </w:pPr>
      <w:r w:rsidRPr="0026085D">
        <w:rPr>
          <w:rStyle w:val="normaltextrun"/>
        </w:rPr>
        <w:t>Integración total de información</w:t>
      </w:r>
      <w:r w:rsidRPr="0026085D">
        <w:rPr>
          <w:rStyle w:val="eop"/>
        </w:rPr>
        <w:t> </w:t>
      </w:r>
    </w:p>
    <w:p w14:paraId="197A0B2C" w14:textId="77777777" w:rsidR="00C035FA" w:rsidRPr="0026085D" w:rsidRDefault="00C035FA" w:rsidP="00E00DDD">
      <w:pPr>
        <w:rPr>
          <w:rStyle w:val="eop"/>
          <w:rFonts w:cs="Noto Sans"/>
        </w:rPr>
      </w:pPr>
      <w:r w:rsidRPr="0026085D">
        <w:rPr>
          <w:rStyle w:val="normaltextrun"/>
          <w:rFonts w:cs="Noto Sans"/>
          <w:lang w:val="es-ES"/>
        </w:rPr>
        <w:t xml:space="preserve">Los datos de gestión de los recursos destinados a las intervenciones, los datos asistenciales y económicos, los datos de geolocalización, y la historia clínica corporativa proceden de </w:t>
      </w:r>
      <w:r w:rsidRPr="0026085D">
        <w:rPr>
          <w:rStyle w:val="normaltextrun"/>
          <w:rFonts w:cs="Noto Sans"/>
          <w:b/>
          <w:lang w:val="es-ES"/>
        </w:rPr>
        <w:t>distintas fuentes</w:t>
      </w:r>
      <w:r w:rsidRPr="0026085D">
        <w:rPr>
          <w:rStyle w:val="normaltextrun"/>
          <w:rFonts w:cs="Noto Sans"/>
          <w:lang w:val="es-ES"/>
        </w:rPr>
        <w:t>. Es decir, los datos recogidos y utilizados en la central de coordinación (Séneca), en la calle (Historia Clínica Embarcada), y en el hospital (BDAC) son diferentes. Sólo los datos de filiación del paciente son compartidos. Por tanto, el IBSALUT requiere que dicha solución permita acceder a información detallada del paciente y factores externos relevantes. </w:t>
      </w:r>
      <w:r w:rsidRPr="0026085D">
        <w:rPr>
          <w:rStyle w:val="eop"/>
          <w:rFonts w:cs="Noto Sans"/>
        </w:rPr>
        <w:t> </w:t>
      </w:r>
    </w:p>
    <w:p w14:paraId="7A0B685A" w14:textId="5D4D5DD3" w:rsidR="00C035FA" w:rsidRPr="0026085D" w:rsidRDefault="00C035FA" w:rsidP="00E00DDD">
      <w:pPr>
        <w:rPr>
          <w:rStyle w:val="eop"/>
          <w:rFonts w:cs="Noto Sans"/>
        </w:rPr>
      </w:pPr>
      <w:r w:rsidRPr="0026085D">
        <w:rPr>
          <w:rStyle w:val="normaltextrun"/>
          <w:rFonts w:cs="Noto Sans"/>
          <w:lang w:val="es-ES"/>
        </w:rPr>
        <w:t xml:space="preserve">Se produce, así, un gasto innecesario de tiempo y recursos valiosos, además de una carencia de flujo de información de detalle que impide al centro receptor prepararse para recibir al paciente. </w:t>
      </w:r>
      <w:r w:rsidR="009A04CB" w:rsidRPr="0026085D">
        <w:rPr>
          <w:rStyle w:val="normaltextrun"/>
          <w:rFonts w:cs="Noto Sans"/>
          <w:lang w:val="es-ES"/>
        </w:rPr>
        <w:t>También</w:t>
      </w:r>
      <w:r w:rsidRPr="0026085D">
        <w:rPr>
          <w:rStyle w:val="normaltextrun"/>
          <w:rFonts w:cs="Noto Sans"/>
          <w:lang w:val="es-ES"/>
        </w:rPr>
        <w:t>, y al trasladarse el resultado del triaje 2 sólo por vía telefonía o radio, el diagnostico se limita al que realiza y comunica el personal del recurso móvil, sin poder realizarse una segunda valoración (por personal experto, por ejemplo) en un recurso con mayores capacidades.</w:t>
      </w:r>
      <w:r w:rsidRPr="0026085D">
        <w:rPr>
          <w:rStyle w:val="eop"/>
          <w:rFonts w:cs="Noto Sans"/>
        </w:rPr>
        <w:t> </w:t>
      </w:r>
    </w:p>
    <w:p w14:paraId="22AF4EF1" w14:textId="06E48468" w:rsidR="00C035FA" w:rsidRPr="0026085D" w:rsidRDefault="009A04CB" w:rsidP="00E00DDD">
      <w:pPr>
        <w:rPr>
          <w:rStyle w:val="eop"/>
          <w:rFonts w:cs="Noto Sans"/>
        </w:rPr>
      </w:pPr>
      <w:r w:rsidRPr="0026085D">
        <w:rPr>
          <w:rStyle w:val="normaltextrun"/>
          <w:rFonts w:cs="Noto Sans"/>
          <w:lang w:val="es-ES"/>
        </w:rPr>
        <w:t>Por otro lado, en</w:t>
      </w:r>
      <w:r w:rsidR="00C035FA" w:rsidRPr="0026085D">
        <w:rPr>
          <w:rStyle w:val="normaltextrun"/>
          <w:rFonts w:cs="Noto Sans"/>
          <w:lang w:val="es-ES"/>
        </w:rPr>
        <w:t xml:space="preserve"> el momento actual, los datos médicos que se pueden recoger en una emergencia en la historia clínica embarcada (electrocardiogramas, presión arterial, niveles de oxígeno) </w:t>
      </w:r>
      <w:r w:rsidR="00C035FA" w:rsidRPr="0026085D">
        <w:rPr>
          <w:rStyle w:val="normaltextrun"/>
          <w:rFonts w:cs="Noto Sans"/>
          <w:b/>
          <w:lang w:val="es-ES"/>
        </w:rPr>
        <w:t>no se transfieren automáticamente al historial médico</w:t>
      </w:r>
      <w:r w:rsidR="00C035FA" w:rsidRPr="0026085D">
        <w:rPr>
          <w:rStyle w:val="normaltextrun"/>
          <w:rFonts w:cs="Noto Sans"/>
          <w:lang w:val="es-ES"/>
        </w:rPr>
        <w:t xml:space="preserve"> electrónico del paciente (al que tendrían acceso desde el hospital). Es decir, estos datos y el historial médico embarcado del paciente no pueden ser adquiridos por el hospital antes de su llegada, siendo habitualmente una llamada telefónica la que alerta e informa al hospital. </w:t>
      </w:r>
      <w:r w:rsidR="00C035FA" w:rsidRPr="0026085D">
        <w:rPr>
          <w:rStyle w:val="eop"/>
          <w:rFonts w:cs="Noto Sans"/>
        </w:rPr>
        <w:t> </w:t>
      </w:r>
    </w:p>
    <w:p w14:paraId="3A742BF9" w14:textId="77777777" w:rsidR="00C035FA" w:rsidRPr="0026085D" w:rsidRDefault="00C035FA" w:rsidP="00E00DDD">
      <w:pPr>
        <w:rPr>
          <w:rStyle w:val="eop"/>
          <w:rFonts w:cs="Noto Sans"/>
        </w:rPr>
      </w:pPr>
      <w:r w:rsidRPr="0026085D">
        <w:rPr>
          <w:rStyle w:val="normaltextrun"/>
          <w:rFonts w:cs="Noto Sans"/>
          <w:lang w:val="es-ES"/>
        </w:rPr>
        <w:t>Todo ello supone duplicidades de trabajo, discrepancia en datos, gaps de información, variabilidad y retrasos en los flujos de toma de decisiones, y la imposibilidad de explotarlos conjuntamente para la mejora en la toma de decisiones y para la generación de predicciones sanitarias.</w:t>
      </w:r>
      <w:r w:rsidRPr="0026085D">
        <w:rPr>
          <w:rStyle w:val="eop"/>
          <w:rFonts w:cs="Noto Sans"/>
        </w:rPr>
        <w:t> </w:t>
      </w:r>
    </w:p>
    <w:p w14:paraId="15C7C0AF" w14:textId="77777777" w:rsidR="00C035FA" w:rsidRPr="0026085D" w:rsidRDefault="00C035FA" w:rsidP="00E00DDD">
      <w:pPr>
        <w:rPr>
          <w:rStyle w:val="eop"/>
          <w:rFonts w:cs="Noto Sans"/>
        </w:rPr>
      </w:pPr>
      <w:r w:rsidRPr="0026085D">
        <w:rPr>
          <w:rStyle w:val="normaltextrun"/>
          <w:rFonts w:cs="Noto Sans"/>
          <w:lang w:val="es-ES"/>
        </w:rPr>
        <w:t xml:space="preserve">Por tanto, el IBSALUT requiere de una solución que le permita </w:t>
      </w:r>
      <w:r w:rsidRPr="0026085D">
        <w:rPr>
          <w:rStyle w:val="normaltextrun"/>
          <w:rFonts w:cs="Noto Sans"/>
          <w:b/>
          <w:lang w:val="es-ES"/>
        </w:rPr>
        <w:t>acceder y compartir toda la información disponible en todos los sistemas de información a tiempo real</w:t>
      </w:r>
      <w:r w:rsidRPr="0026085D">
        <w:rPr>
          <w:rStyle w:val="normaltextrun"/>
          <w:rFonts w:cs="Noto Sans"/>
          <w:lang w:val="es-ES"/>
        </w:rPr>
        <w:t>.</w:t>
      </w:r>
      <w:r w:rsidRPr="0026085D">
        <w:rPr>
          <w:rStyle w:val="eop"/>
          <w:rFonts w:cs="Noto Sans"/>
        </w:rPr>
        <w:t> </w:t>
      </w:r>
    </w:p>
    <w:p w14:paraId="2B37A928" w14:textId="12BCDA93" w:rsidR="00C035FA" w:rsidRPr="0026085D" w:rsidRDefault="00C035FA" w:rsidP="0026085D">
      <w:pPr>
        <w:pStyle w:val="Heading3"/>
        <w:rPr>
          <w:rStyle w:val="eop"/>
        </w:rPr>
      </w:pPr>
      <w:r w:rsidRPr="0026085D">
        <w:rPr>
          <w:rStyle w:val="normaltextrun"/>
        </w:rPr>
        <w:t>Árboles de decisión dinámicos</w:t>
      </w:r>
    </w:p>
    <w:p w14:paraId="1161241F" w14:textId="234EB2F0" w:rsidR="00C035FA" w:rsidRPr="0026085D" w:rsidRDefault="00C035FA" w:rsidP="00E00DDD">
      <w:pPr>
        <w:rPr>
          <w:rStyle w:val="eop"/>
          <w:rFonts w:cs="Noto Sans"/>
        </w:rPr>
      </w:pPr>
      <w:r w:rsidRPr="0026085D">
        <w:rPr>
          <w:rStyle w:val="normaltextrun"/>
          <w:rFonts w:cs="Noto Sans"/>
          <w:lang w:val="es-ES"/>
        </w:rPr>
        <w:t>Tanto el triaje 1</w:t>
      </w:r>
      <w:r w:rsidR="00F22AE9" w:rsidRPr="0026085D">
        <w:rPr>
          <w:rStyle w:val="normaltextrun"/>
          <w:rFonts w:cs="Noto Sans"/>
          <w:lang w:val="es-ES"/>
        </w:rPr>
        <w:t>,</w:t>
      </w:r>
      <w:r w:rsidRPr="0026085D">
        <w:rPr>
          <w:rStyle w:val="normaltextrun"/>
          <w:rFonts w:cs="Noto Sans"/>
          <w:lang w:val="es-ES"/>
        </w:rPr>
        <w:t xml:space="preserve"> como el triaje 2 y las propuestas del árbol de decisiones se realizan sin considerar aspectos críticos para un diagnóstico y toma de decisiones como son: historia clínica del paciente, condición física del momento, </w:t>
      </w:r>
      <w:r w:rsidR="00392B40" w:rsidRPr="0026085D">
        <w:rPr>
          <w:rStyle w:val="normaltextrun"/>
          <w:rFonts w:cs="Noto Sans"/>
          <w:lang w:val="es-ES"/>
        </w:rPr>
        <w:t xml:space="preserve">situación epidemiológica, </w:t>
      </w:r>
      <w:r w:rsidRPr="0026085D">
        <w:rPr>
          <w:rStyle w:val="normaltextrun"/>
          <w:rFonts w:cs="Noto Sans"/>
          <w:lang w:val="es-ES"/>
        </w:rPr>
        <w:t xml:space="preserve">etc. En este sentido, el </w:t>
      </w:r>
      <w:r w:rsidR="00392B40" w:rsidRPr="0026085D">
        <w:rPr>
          <w:rStyle w:val="normaltextrun"/>
          <w:rFonts w:cs="Noto Sans"/>
          <w:b/>
          <w:lang w:val="es-ES"/>
        </w:rPr>
        <w:t>IBSALUT</w:t>
      </w:r>
      <w:r w:rsidRPr="0026085D">
        <w:rPr>
          <w:rStyle w:val="normaltextrun"/>
          <w:rFonts w:cs="Noto Sans"/>
          <w:b/>
          <w:lang w:val="es-ES"/>
        </w:rPr>
        <w:t xml:space="preserve"> necesita adaptar sus procedimientos, de forma que los árboles de decisión sean dinámicos y se adapten a la historia clínica de los pacientes y a factores externos relevantes.</w:t>
      </w:r>
      <w:r w:rsidRPr="0026085D">
        <w:rPr>
          <w:rStyle w:val="eop"/>
          <w:rFonts w:cs="Noto Sans"/>
        </w:rPr>
        <w:t> </w:t>
      </w:r>
    </w:p>
    <w:p w14:paraId="56B382C4" w14:textId="77AAE536" w:rsidR="001847FE" w:rsidRPr="0026085D" w:rsidRDefault="00C035FA" w:rsidP="00E00DDD">
      <w:pPr>
        <w:rPr>
          <w:rStyle w:val="eop"/>
          <w:rFonts w:cs="Noto Sans"/>
        </w:rPr>
      </w:pPr>
      <w:r w:rsidRPr="0026085D">
        <w:rPr>
          <w:rStyle w:val="normaltextrun"/>
          <w:rFonts w:cs="Noto Sans"/>
          <w:lang w:val="es-ES"/>
        </w:rPr>
        <w:t xml:space="preserve">Por otro lado, las decisiones sobre movilización de recursos o desplazamiento de pacientes a otros recursos como hospitales se realizan teniendo en consideración sólo la distancia (TEOS GPS), y no otros factores relevantes como: tiempo real de llegada, nivel de ocupación del recurso, </w:t>
      </w:r>
      <w:r w:rsidR="00731E80" w:rsidRPr="0026085D">
        <w:rPr>
          <w:rStyle w:val="normaltextrun"/>
          <w:rFonts w:cs="Noto Sans"/>
          <w:lang w:val="es-ES"/>
        </w:rPr>
        <w:t xml:space="preserve">tipo de emergencia </w:t>
      </w:r>
      <w:r w:rsidR="00647556" w:rsidRPr="0026085D">
        <w:rPr>
          <w:rStyle w:val="normaltextrun"/>
          <w:rFonts w:cs="Noto Sans"/>
          <w:lang w:val="es-ES"/>
        </w:rPr>
        <w:t xml:space="preserve">densidad de recursos en un lugar determinado, nivel de urgencia, </w:t>
      </w:r>
      <w:r w:rsidRPr="0026085D">
        <w:rPr>
          <w:rStyle w:val="normaltextrun"/>
          <w:rFonts w:cs="Noto Sans"/>
          <w:lang w:val="es-ES"/>
        </w:rPr>
        <w:t xml:space="preserve">etc. </w:t>
      </w:r>
      <w:r w:rsidRPr="0026085D">
        <w:rPr>
          <w:rStyle w:val="normaltextrun"/>
          <w:rFonts w:cs="Noto Sans"/>
          <w:b/>
          <w:lang w:val="es-ES"/>
        </w:rPr>
        <w:t xml:space="preserve">El </w:t>
      </w:r>
      <w:r w:rsidR="00392B40" w:rsidRPr="0026085D">
        <w:rPr>
          <w:rStyle w:val="normaltextrun"/>
          <w:rFonts w:cs="Noto Sans"/>
          <w:b/>
          <w:lang w:val="es-ES"/>
        </w:rPr>
        <w:t>IBSALUT</w:t>
      </w:r>
      <w:r w:rsidRPr="0026085D">
        <w:rPr>
          <w:rStyle w:val="normaltextrun"/>
          <w:rFonts w:cs="Noto Sans"/>
          <w:b/>
          <w:lang w:val="es-ES"/>
        </w:rPr>
        <w:t xml:space="preserve"> requiere que un nuevo árbol dinámico que, además de lo descrito anteriormente, proponga las mejores opciones de movilización y desplazamiento.</w:t>
      </w:r>
      <w:r w:rsidRPr="0026085D">
        <w:rPr>
          <w:rStyle w:val="eop"/>
          <w:rFonts w:cs="Noto Sans"/>
        </w:rPr>
        <w:t> </w:t>
      </w:r>
    </w:p>
    <w:p w14:paraId="3FAC7A4F" w14:textId="77777777" w:rsidR="00C035FA" w:rsidRPr="0026085D" w:rsidRDefault="00C035FA" w:rsidP="0026085D">
      <w:pPr>
        <w:pStyle w:val="Heading3"/>
        <w:rPr>
          <w:rStyle w:val="eop"/>
        </w:rPr>
      </w:pPr>
      <w:r w:rsidRPr="0026085D">
        <w:rPr>
          <w:rStyle w:val="normaltextrun"/>
        </w:rPr>
        <w:t>Modelos predictivos</w:t>
      </w:r>
      <w:r w:rsidRPr="0026085D">
        <w:rPr>
          <w:rStyle w:val="eop"/>
        </w:rPr>
        <w:t> </w:t>
      </w:r>
    </w:p>
    <w:p w14:paraId="1305F22A" w14:textId="20938A25" w:rsidR="00CC4FE6" w:rsidRPr="0026085D" w:rsidRDefault="00C035FA" w:rsidP="00E00DDD">
      <w:pPr>
        <w:rPr>
          <w:rStyle w:val="normaltextrun"/>
          <w:rFonts w:cs="Noto Sans"/>
          <w:lang w:val="es-ES"/>
        </w:rPr>
      </w:pPr>
      <w:r w:rsidRPr="0026085D">
        <w:rPr>
          <w:rStyle w:val="normaltextrun"/>
          <w:rFonts w:cs="Noto Sans"/>
          <w:lang w:val="es-ES"/>
        </w:rPr>
        <w:t xml:space="preserve">El SAMU061 es un eslabón clave en las alertas sanitarias. Tiene acceso a grandes volúmenes de datos, que agrupados, pueden identificar y predecir emergencias sanitarias o conjunto de sucesos que comporte riesgo para la salud pública y ambiental. </w:t>
      </w:r>
      <w:r w:rsidR="005F22AC" w:rsidRPr="0026085D">
        <w:rPr>
          <w:rStyle w:val="normaltextrun"/>
          <w:rFonts w:cs="Noto Sans"/>
          <w:lang w:val="es-ES"/>
        </w:rPr>
        <w:t xml:space="preserve"> En este sentido, el IBSALUT</w:t>
      </w:r>
      <w:r w:rsidR="00E8231A" w:rsidRPr="0026085D">
        <w:rPr>
          <w:rStyle w:val="normaltextrun"/>
          <w:rFonts w:cs="Noto Sans"/>
          <w:lang w:val="es-ES"/>
        </w:rPr>
        <w:t xml:space="preserve"> necesita una solución que le permita interpretar los datos de todas las emergencias, de forma que pueda identificar </w:t>
      </w:r>
      <w:r w:rsidR="007A13B7" w:rsidRPr="0026085D">
        <w:rPr>
          <w:rStyle w:val="normaltextrun"/>
          <w:rFonts w:cs="Noto Sans"/>
          <w:lang w:val="es-ES"/>
        </w:rPr>
        <w:t>tendencias</w:t>
      </w:r>
      <w:r w:rsidR="00CC4FE6" w:rsidRPr="0026085D">
        <w:rPr>
          <w:rStyle w:val="normaltextrun"/>
          <w:rFonts w:cs="Noto Sans"/>
          <w:lang w:val="es-ES"/>
        </w:rPr>
        <w:t xml:space="preserve"> anómalas o características </w:t>
      </w:r>
      <w:r w:rsidR="007A13B7" w:rsidRPr="0026085D">
        <w:rPr>
          <w:rStyle w:val="normaltextrun"/>
          <w:rFonts w:cs="Noto Sans"/>
          <w:lang w:val="es-ES"/>
        </w:rPr>
        <w:t>concretas</w:t>
      </w:r>
      <w:r w:rsidR="00CC4FE6" w:rsidRPr="0026085D">
        <w:rPr>
          <w:rStyle w:val="normaltextrun"/>
          <w:rFonts w:cs="Noto Sans"/>
          <w:lang w:val="es-ES"/>
        </w:rPr>
        <w:t xml:space="preserve"> de determinados emplazamientos que las hacen más susceptibles de sufrir emergencias. Todo ello con el fin de poder alertar a las autoridades competentes para que puedan tomar las decisiones preventivas que correspondan y contribuir a reducir los factores que provocan las emergencias.</w:t>
      </w:r>
    </w:p>
    <w:p w14:paraId="4993BA08" w14:textId="376C6700" w:rsidR="00E858E1" w:rsidRPr="0026085D" w:rsidRDefault="00CC4FE6" w:rsidP="00E00DDD">
      <w:pPr>
        <w:rPr>
          <w:rStyle w:val="normaltextrun"/>
          <w:rFonts w:cs="Noto Sans"/>
          <w:lang w:val="es-ES"/>
        </w:rPr>
      </w:pPr>
      <w:r w:rsidRPr="0026085D">
        <w:rPr>
          <w:rStyle w:val="normaltextrun"/>
          <w:rFonts w:cs="Noto Sans"/>
          <w:lang w:val="es-ES"/>
        </w:rPr>
        <w:t>Además, esta</w:t>
      </w:r>
      <w:r w:rsidR="00C035FA" w:rsidRPr="0026085D">
        <w:rPr>
          <w:rStyle w:val="normaltextrun"/>
          <w:rFonts w:cs="Noto Sans"/>
          <w:lang w:val="es-ES"/>
        </w:rPr>
        <w:t xml:space="preserve"> integración y mejora de la explotación de los datos revertiría en una mejora conjunta para el servicio de salud, </w:t>
      </w:r>
      <w:r w:rsidR="00E858E1" w:rsidRPr="0026085D">
        <w:rPr>
          <w:rStyle w:val="normaltextrun"/>
          <w:rFonts w:cs="Noto Sans"/>
          <w:lang w:val="es-ES"/>
        </w:rPr>
        <w:t>pudiendo ést</w:t>
      </w:r>
      <w:r w:rsidR="005A475A" w:rsidRPr="0026085D">
        <w:rPr>
          <w:rStyle w:val="normaltextrun"/>
          <w:rFonts w:cs="Noto Sans"/>
          <w:lang w:val="es-ES"/>
        </w:rPr>
        <w:t xml:space="preserve">e realizar una planificación informada del dimensionamiento y ubicación de sus recursos, de cara a adaptarse </w:t>
      </w:r>
      <w:r w:rsidR="005F22AC" w:rsidRPr="0026085D">
        <w:rPr>
          <w:rStyle w:val="normaltextrun"/>
          <w:rFonts w:cs="Noto Sans"/>
          <w:lang w:val="es-ES"/>
        </w:rPr>
        <w:t xml:space="preserve">a los eventos </w:t>
      </w:r>
      <w:r w:rsidR="00C035FA" w:rsidRPr="0026085D">
        <w:rPr>
          <w:rStyle w:val="normaltextrun"/>
          <w:rFonts w:cs="Noto Sans"/>
          <w:lang w:val="es-ES"/>
        </w:rPr>
        <w:t xml:space="preserve">con un sistema de </w:t>
      </w:r>
      <w:r w:rsidRPr="0026085D">
        <w:rPr>
          <w:rStyle w:val="normaltextrun"/>
          <w:rFonts w:cs="Noto Sans"/>
          <w:lang w:val="es-ES"/>
        </w:rPr>
        <w:t>previsión</w:t>
      </w:r>
      <w:r w:rsidR="00C035FA" w:rsidRPr="0026085D">
        <w:rPr>
          <w:rStyle w:val="normaltextrun"/>
          <w:rFonts w:cs="Noto Sans"/>
          <w:lang w:val="es-ES"/>
        </w:rPr>
        <w:t xml:space="preserve"> mejor informado. </w:t>
      </w:r>
    </w:p>
    <w:p w14:paraId="56DD121F" w14:textId="169C3955" w:rsidR="00286047" w:rsidRPr="0026085D" w:rsidRDefault="00C035FA" w:rsidP="00E00DDD">
      <w:pPr>
        <w:rPr>
          <w:rStyle w:val="eop"/>
          <w:rFonts w:cs="Noto Sans"/>
        </w:rPr>
      </w:pPr>
      <w:r w:rsidRPr="0026085D">
        <w:rPr>
          <w:rStyle w:val="normaltextrun"/>
          <w:rFonts w:cs="Noto Sans"/>
          <w:lang w:val="es-ES"/>
        </w:rPr>
        <w:t xml:space="preserve">Por tanto, el </w:t>
      </w:r>
      <w:r w:rsidR="00392B40" w:rsidRPr="0026085D">
        <w:rPr>
          <w:rStyle w:val="normaltextrun"/>
          <w:rFonts w:cs="Noto Sans"/>
          <w:b/>
          <w:lang w:val="es-ES"/>
        </w:rPr>
        <w:t>IBSALUT</w:t>
      </w:r>
      <w:r w:rsidRPr="0026085D">
        <w:rPr>
          <w:rStyle w:val="normaltextrun"/>
          <w:rFonts w:cs="Noto Sans"/>
          <w:b/>
          <w:lang w:val="es-ES"/>
        </w:rPr>
        <w:t xml:space="preserve"> necesita una solución que explote todos los datos recopilados por los sistemas de información involucrados, identificando tendencias,</w:t>
      </w:r>
      <w:r w:rsidR="007A13B7" w:rsidRPr="0026085D">
        <w:rPr>
          <w:rStyle w:val="normaltextrun"/>
          <w:rFonts w:cs="Noto Sans"/>
          <w:b/>
          <w:lang w:val="es-ES"/>
        </w:rPr>
        <w:t xml:space="preserve"> emitiendo alertas tempranas,</w:t>
      </w:r>
      <w:r w:rsidRPr="0026085D">
        <w:rPr>
          <w:rStyle w:val="normaltextrun"/>
          <w:rFonts w:cs="Noto Sans"/>
          <w:b/>
          <w:lang w:val="es-ES"/>
        </w:rPr>
        <w:t xml:space="preserve"> prediciendo la probabilidad de que se den sucesos anómalos y realizando una propuesta de toma de decisiones para el </w:t>
      </w:r>
      <w:r w:rsidR="00392B40" w:rsidRPr="0026085D">
        <w:rPr>
          <w:rStyle w:val="normaltextrun"/>
          <w:rFonts w:cs="Noto Sans"/>
          <w:b/>
          <w:lang w:val="es-ES"/>
        </w:rPr>
        <w:t>IBSALUT</w:t>
      </w:r>
      <w:r w:rsidRPr="0026085D">
        <w:rPr>
          <w:rStyle w:val="normaltextrun"/>
          <w:rFonts w:cs="Noto Sans"/>
          <w:lang w:val="es-ES"/>
        </w:rPr>
        <w:t>.</w:t>
      </w:r>
      <w:r w:rsidRPr="0026085D">
        <w:rPr>
          <w:rStyle w:val="eop"/>
          <w:rFonts w:cs="Noto Sans"/>
        </w:rPr>
        <w:t> </w:t>
      </w:r>
    </w:p>
    <w:p w14:paraId="7A0D1EE7" w14:textId="77777777" w:rsidR="00C035FA" w:rsidRPr="0026085D" w:rsidRDefault="00C035FA" w:rsidP="0026085D">
      <w:pPr>
        <w:pStyle w:val="Heading2"/>
        <w:rPr>
          <w:rStyle w:val="eop"/>
        </w:rPr>
      </w:pPr>
      <w:r w:rsidRPr="0026085D">
        <w:rPr>
          <w:rStyle w:val="normaltextrun"/>
        </w:rPr>
        <w:t>Objetivos </w:t>
      </w:r>
      <w:r w:rsidRPr="0026085D">
        <w:rPr>
          <w:rStyle w:val="eop"/>
        </w:rPr>
        <w:t> </w:t>
      </w:r>
    </w:p>
    <w:p w14:paraId="6467767B" w14:textId="77777777" w:rsidR="00C035FA" w:rsidRPr="0026085D" w:rsidRDefault="00C035FA" w:rsidP="00E00DDD">
      <w:pPr>
        <w:rPr>
          <w:rStyle w:val="eop"/>
          <w:rFonts w:cs="Noto Sans"/>
        </w:rPr>
      </w:pPr>
      <w:r w:rsidRPr="0026085D">
        <w:rPr>
          <w:rStyle w:val="normaltextrun"/>
          <w:rFonts w:cs="Noto Sans"/>
          <w:lang w:val="es-ES"/>
        </w:rPr>
        <w:t xml:space="preserve">El objetivo general del proyecto es la creación de una </w:t>
      </w:r>
      <w:r w:rsidRPr="0026085D">
        <w:rPr>
          <w:rStyle w:val="normaltextrun"/>
          <w:rFonts w:cs="Noto Sans"/>
          <w:b/>
          <w:lang w:val="es-ES"/>
        </w:rPr>
        <w:t xml:space="preserve">plataforma digital inteligente que permita al equipo del SAMU061 del Servicio de Salud de las Islas Baleares la toma de decisiones informada a tiempo real </w:t>
      </w:r>
      <w:r w:rsidRPr="0026085D">
        <w:rPr>
          <w:rStyle w:val="normaltextrun"/>
          <w:rFonts w:cs="Noto Sans"/>
          <w:lang w:val="es-ES"/>
        </w:rPr>
        <w:t>para la mejora de la gestión de los recursos asistenciales mediante la integración de los sistemas de información y el modelado predictivo de la situación de salud pública. El uso del aprendizaje automático y aprendizaje profundo ayudará a valorar datos recopilados a lo largo de los años y aportar información necesaria para mejorar los procesos del SAMU061 en la gestión de sus recursos.</w:t>
      </w:r>
      <w:r w:rsidRPr="0026085D">
        <w:rPr>
          <w:rStyle w:val="eop"/>
          <w:rFonts w:cs="Noto Sans"/>
        </w:rPr>
        <w:t> </w:t>
      </w:r>
    </w:p>
    <w:p w14:paraId="64C50674" w14:textId="35B80E99" w:rsidR="007F7E7D" w:rsidRPr="0026085D" w:rsidRDefault="00C035FA" w:rsidP="00E00DDD">
      <w:pPr>
        <w:rPr>
          <w:rFonts w:cs="Noto Sans"/>
        </w:rPr>
      </w:pPr>
      <w:r w:rsidRPr="0026085D">
        <w:rPr>
          <w:rStyle w:val="normaltextrun"/>
          <w:rFonts w:cs="Noto Sans"/>
          <w:lang w:val="es-ES"/>
        </w:rPr>
        <w:t xml:space="preserve">El presente proyecto tiene los siguientes </w:t>
      </w:r>
      <w:r w:rsidRPr="0026085D">
        <w:rPr>
          <w:rStyle w:val="normaltextrun"/>
          <w:rFonts w:cs="Noto Sans"/>
          <w:b/>
          <w:color w:val="C30045"/>
          <w:lang w:val="es-ES"/>
        </w:rPr>
        <w:t>objetivos específicos:</w:t>
      </w:r>
      <w:r w:rsidRPr="0026085D">
        <w:rPr>
          <w:rStyle w:val="normaltextrun"/>
          <w:rFonts w:cs="Noto Sans"/>
          <w:lang w:val="es-ES"/>
        </w:rPr>
        <w:t> </w:t>
      </w:r>
      <w:r w:rsidRPr="0026085D">
        <w:rPr>
          <w:rStyle w:val="eop"/>
          <w:rFonts w:cs="Noto Sans"/>
        </w:rPr>
        <w:t> </w:t>
      </w:r>
    </w:p>
    <w:p w14:paraId="5FBAC3FB" w14:textId="77777777" w:rsidR="00C035FA" w:rsidRPr="0026085D" w:rsidRDefault="00C035FA" w:rsidP="00E00DDD">
      <w:pPr>
        <w:pStyle w:val="ListParagraph"/>
        <w:numPr>
          <w:ilvl w:val="0"/>
          <w:numId w:val="21"/>
        </w:numPr>
        <w:rPr>
          <w:rFonts w:cs="Noto Sans"/>
        </w:rPr>
      </w:pPr>
      <w:r w:rsidRPr="0026085D">
        <w:rPr>
          <w:rStyle w:val="normaltextrun"/>
          <w:rFonts w:cs="Noto Sans"/>
        </w:rPr>
        <w:t>Agilizar, informar y optimizar la toma de decisiones del SAMU061 en la asistencia sanitaria extrahospitalaria a través árboles de tomas de decisiones dinámicos.</w:t>
      </w:r>
      <w:r w:rsidRPr="0026085D">
        <w:rPr>
          <w:rStyle w:val="eop"/>
          <w:rFonts w:cs="Noto Sans"/>
        </w:rPr>
        <w:t> </w:t>
      </w:r>
    </w:p>
    <w:p w14:paraId="1AFD6D32" w14:textId="77777777" w:rsidR="00C035FA" w:rsidRPr="0026085D" w:rsidRDefault="00C035FA" w:rsidP="00E00DDD">
      <w:pPr>
        <w:pStyle w:val="ListParagraph"/>
        <w:rPr>
          <w:rFonts w:cs="Noto Sans"/>
        </w:rPr>
      </w:pPr>
      <w:r w:rsidRPr="0026085D">
        <w:rPr>
          <w:rStyle w:val="normaltextrun"/>
          <w:rFonts w:cs="Noto Sans"/>
        </w:rPr>
        <w:t>Estandarizar los flujos de toma de decisiones.</w:t>
      </w:r>
      <w:r w:rsidRPr="0026085D">
        <w:rPr>
          <w:rStyle w:val="eop"/>
          <w:rFonts w:cs="Noto Sans"/>
        </w:rPr>
        <w:t> </w:t>
      </w:r>
    </w:p>
    <w:p w14:paraId="0752D80E" w14:textId="77777777" w:rsidR="00C035FA" w:rsidRPr="0026085D" w:rsidRDefault="00C035FA" w:rsidP="00E00DDD">
      <w:pPr>
        <w:pStyle w:val="ListParagraph"/>
        <w:rPr>
          <w:rFonts w:cs="Noto Sans"/>
        </w:rPr>
      </w:pPr>
      <w:r w:rsidRPr="0026085D">
        <w:rPr>
          <w:rStyle w:val="normaltextrun"/>
          <w:rFonts w:cs="Noto Sans"/>
        </w:rPr>
        <w:t>Aumentar la eficiencia en la gestión de los recursos (personal, vehículos medicalizados, …). </w:t>
      </w:r>
      <w:r w:rsidRPr="0026085D">
        <w:rPr>
          <w:rStyle w:val="eop"/>
          <w:rFonts w:cs="Noto Sans"/>
        </w:rPr>
        <w:t> </w:t>
      </w:r>
    </w:p>
    <w:p w14:paraId="1037501B" w14:textId="77777777" w:rsidR="00C035FA" w:rsidRPr="0026085D" w:rsidRDefault="00C035FA" w:rsidP="00E00DDD">
      <w:pPr>
        <w:pStyle w:val="ListParagraph"/>
        <w:rPr>
          <w:rFonts w:cs="Noto Sans"/>
        </w:rPr>
      </w:pPr>
      <w:r w:rsidRPr="0026085D">
        <w:rPr>
          <w:rStyle w:val="normaltextrun"/>
          <w:rFonts w:cs="Noto Sans"/>
        </w:rPr>
        <w:t>Reducir la carga laboral del personal médico, evitando también la posibilidad del fallo humano en situaciones de emergencia.</w:t>
      </w:r>
      <w:r w:rsidRPr="0026085D">
        <w:rPr>
          <w:rStyle w:val="eop"/>
          <w:rFonts w:cs="Noto Sans"/>
        </w:rPr>
        <w:t> </w:t>
      </w:r>
    </w:p>
    <w:p w14:paraId="3508C612" w14:textId="77777777" w:rsidR="00C035FA" w:rsidRPr="0026085D" w:rsidRDefault="00C035FA" w:rsidP="00E00DDD">
      <w:pPr>
        <w:pStyle w:val="ListParagraph"/>
        <w:rPr>
          <w:rFonts w:cs="Noto Sans"/>
        </w:rPr>
      </w:pPr>
      <w:r w:rsidRPr="0026085D">
        <w:rPr>
          <w:rStyle w:val="normaltextrun"/>
          <w:rFonts w:cs="Noto Sans"/>
        </w:rPr>
        <w:t>Mejorar la coordinación del SAMU061 con los centros de salud. </w:t>
      </w:r>
      <w:r w:rsidRPr="0026085D">
        <w:rPr>
          <w:rStyle w:val="eop"/>
          <w:rFonts w:cs="Noto Sans"/>
        </w:rPr>
        <w:t> </w:t>
      </w:r>
    </w:p>
    <w:p w14:paraId="2CA3651A" w14:textId="77777777" w:rsidR="00C035FA" w:rsidRPr="0026085D" w:rsidRDefault="00C035FA" w:rsidP="00E00DDD">
      <w:pPr>
        <w:pStyle w:val="ListParagraph"/>
        <w:rPr>
          <w:rFonts w:cs="Noto Sans"/>
        </w:rPr>
      </w:pPr>
      <w:r w:rsidRPr="0026085D">
        <w:rPr>
          <w:rStyle w:val="normaltextrun"/>
          <w:rFonts w:cs="Noto Sans"/>
        </w:rPr>
        <w:t>Generar predicciones de procesos de salud que permitan anticipar riesgos y los recursos médicos necesarios para atenderlos. </w:t>
      </w:r>
      <w:r w:rsidRPr="0026085D">
        <w:rPr>
          <w:rStyle w:val="eop"/>
          <w:rFonts w:cs="Noto Sans"/>
        </w:rPr>
        <w:t> </w:t>
      </w:r>
    </w:p>
    <w:p w14:paraId="136A51A4" w14:textId="77777777" w:rsidR="00C035FA" w:rsidRPr="0026085D" w:rsidRDefault="00C035FA" w:rsidP="00E00DDD">
      <w:pPr>
        <w:pStyle w:val="ListParagraph"/>
        <w:rPr>
          <w:rStyle w:val="eop"/>
          <w:rFonts w:cs="Noto Sans"/>
        </w:rPr>
      </w:pPr>
      <w:r w:rsidRPr="0026085D">
        <w:rPr>
          <w:rStyle w:val="normaltextrun"/>
          <w:rFonts w:cs="Noto Sans"/>
        </w:rPr>
        <w:t>Mejorar el sistema de alertas sanitarias.</w:t>
      </w:r>
      <w:r w:rsidRPr="0026085D">
        <w:rPr>
          <w:rStyle w:val="eop"/>
          <w:rFonts w:cs="Noto Sans"/>
        </w:rPr>
        <w:t> </w:t>
      </w:r>
    </w:p>
    <w:p w14:paraId="70CAC715" w14:textId="77777777" w:rsidR="00C035FA" w:rsidRPr="0026085D" w:rsidRDefault="00C035FA" w:rsidP="0026085D">
      <w:pPr>
        <w:pStyle w:val="Heading2"/>
        <w:rPr>
          <w:rStyle w:val="eop"/>
        </w:rPr>
      </w:pPr>
      <w:r w:rsidRPr="0026085D">
        <w:rPr>
          <w:rStyle w:val="normaltextrun"/>
        </w:rPr>
        <w:t>Requisitos esperados de la solución</w:t>
      </w:r>
      <w:r w:rsidRPr="0026085D">
        <w:rPr>
          <w:rStyle w:val="eop"/>
        </w:rPr>
        <w:t> </w:t>
      </w:r>
    </w:p>
    <w:p w14:paraId="2E446DE9" w14:textId="77777777" w:rsidR="00C035FA" w:rsidRPr="0026085D" w:rsidRDefault="00C035FA" w:rsidP="00E00DDD">
      <w:pPr>
        <w:rPr>
          <w:rStyle w:val="eop"/>
          <w:rFonts w:cs="Noto Sans"/>
        </w:rPr>
      </w:pPr>
      <w:r w:rsidRPr="0026085D">
        <w:rPr>
          <w:rStyle w:val="normaltextrun"/>
          <w:rFonts w:cs="Noto Sans"/>
          <w:lang w:val="es-ES"/>
        </w:rPr>
        <w:t>La solución deberá satisfacer los siguientes requisitos: </w:t>
      </w:r>
      <w:r w:rsidRPr="0026085D">
        <w:rPr>
          <w:rStyle w:val="eop"/>
          <w:rFonts w:cs="Noto Sans"/>
        </w:rPr>
        <w:t> </w:t>
      </w:r>
    </w:p>
    <w:p w14:paraId="12395219" w14:textId="77777777" w:rsidR="00C035FA" w:rsidRPr="0026085D" w:rsidRDefault="00C035FA" w:rsidP="00E00DDD">
      <w:pPr>
        <w:pStyle w:val="ListParagraph"/>
        <w:rPr>
          <w:rStyle w:val="eop"/>
          <w:rFonts w:cs="Noto Sans"/>
        </w:rPr>
      </w:pPr>
      <w:r w:rsidRPr="0026085D">
        <w:rPr>
          <w:rStyle w:val="normaltextrun"/>
          <w:rFonts w:cs="Noto Sans"/>
        </w:rPr>
        <w:t>Integración de los sistemas de información actuales en una única plataforma corporativa. Deberá integrar: </w:t>
      </w:r>
      <w:r w:rsidRPr="0026085D">
        <w:rPr>
          <w:rStyle w:val="eop"/>
          <w:rFonts w:cs="Noto Sans"/>
        </w:rPr>
        <w:t> </w:t>
      </w:r>
    </w:p>
    <w:p w14:paraId="3C0F4360"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Datos provenientes de Seneca.  </w:t>
      </w:r>
    </w:p>
    <w:p w14:paraId="30989FDB"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Datos provenientes de H.C.E.  </w:t>
      </w:r>
    </w:p>
    <w:p w14:paraId="6A395033"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Datos provenientes de TEOS.  </w:t>
      </w:r>
    </w:p>
    <w:p w14:paraId="33C6A4D9"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Datos provenientes de SOPHIA.  </w:t>
      </w:r>
    </w:p>
    <w:p w14:paraId="5C7BD1E0"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Datos de posicionamiento.  </w:t>
      </w:r>
    </w:p>
    <w:p w14:paraId="4735B87E" w14:textId="77777777" w:rsidR="007F7E7D" w:rsidRPr="0026085D" w:rsidRDefault="00C035FA" w:rsidP="00E00DDD">
      <w:pPr>
        <w:pStyle w:val="ListParagraph"/>
        <w:numPr>
          <w:ilvl w:val="1"/>
          <w:numId w:val="15"/>
        </w:numPr>
        <w:rPr>
          <w:rStyle w:val="eop"/>
          <w:rFonts w:cs="Noto Sans"/>
        </w:rPr>
      </w:pPr>
      <w:r w:rsidRPr="0026085D">
        <w:rPr>
          <w:rStyle w:val="eop"/>
          <w:rFonts w:cs="Noto Sans"/>
        </w:rPr>
        <w:t xml:space="preserve">Radiocomunicaciones. </w:t>
      </w:r>
    </w:p>
    <w:p w14:paraId="57F2BE23" w14:textId="62979747" w:rsidR="00C035FA" w:rsidRPr="0026085D" w:rsidRDefault="00C035FA" w:rsidP="00E00DDD">
      <w:pPr>
        <w:pStyle w:val="ListParagraph"/>
        <w:rPr>
          <w:rStyle w:val="eop"/>
          <w:rFonts w:cs="Noto Sans"/>
        </w:rPr>
      </w:pPr>
      <w:r w:rsidRPr="0026085D">
        <w:rPr>
          <w:rStyle w:val="normaltextrun"/>
          <w:rFonts w:cs="Noto Sans"/>
        </w:rPr>
        <w:t>Almacenamiento y disponibilidad de datos a tiempo real en una única base de datos corporativa compartida que permita la disponibilidad a tiempo real de la información completa minimizando al máximo los flujos de trabajo, y la explotación conjunta de ellos. Dispondrá de una historia clínica común.</w:t>
      </w:r>
      <w:r w:rsidRPr="0026085D">
        <w:rPr>
          <w:rStyle w:val="eop"/>
          <w:rFonts w:cs="Noto Sans"/>
        </w:rPr>
        <w:t> </w:t>
      </w:r>
    </w:p>
    <w:p w14:paraId="167531F7" w14:textId="77777777" w:rsidR="00C035FA" w:rsidRPr="0026085D" w:rsidRDefault="00C035FA" w:rsidP="00E00DDD">
      <w:pPr>
        <w:pStyle w:val="ListParagraph"/>
        <w:rPr>
          <w:rStyle w:val="eop"/>
          <w:rFonts w:cs="Noto Sans"/>
        </w:rPr>
      </w:pPr>
      <w:r w:rsidRPr="0026085D">
        <w:rPr>
          <w:rStyle w:val="normaltextrun"/>
          <w:rFonts w:cs="Noto Sans"/>
        </w:rPr>
        <w:t>Generar instrucciones de decisiones de gestión de recursos asistenciales automatizadas basados en árboles de toma de decisiones dinámicos con aprendizaje automático.</w:t>
      </w:r>
      <w:r w:rsidRPr="0026085D">
        <w:rPr>
          <w:rStyle w:val="eop"/>
          <w:rFonts w:cs="Noto Sans"/>
        </w:rPr>
        <w:t> </w:t>
      </w:r>
    </w:p>
    <w:p w14:paraId="290A7DC4"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Estas instrucciones servirán, al menos, para los operadores del 061 y para las unidades móviles.  </w:t>
      </w:r>
    </w:p>
    <w:p w14:paraId="1287820D" w14:textId="3455AEFA" w:rsidR="00C035FA" w:rsidRPr="0026085D" w:rsidRDefault="00C035FA" w:rsidP="00E00DDD">
      <w:pPr>
        <w:pStyle w:val="ListParagraph"/>
        <w:numPr>
          <w:ilvl w:val="1"/>
          <w:numId w:val="15"/>
        </w:numPr>
        <w:rPr>
          <w:rStyle w:val="eop"/>
          <w:rFonts w:cs="Noto Sans"/>
        </w:rPr>
      </w:pPr>
      <w:r w:rsidRPr="0026085D">
        <w:rPr>
          <w:rStyle w:val="eop"/>
          <w:rFonts w:cs="Noto Sans"/>
        </w:rPr>
        <w:t xml:space="preserve">Estas instrucciones tendrán en consideración la historia clínica del paciente, </w:t>
      </w:r>
      <w:r w:rsidR="00DF273B" w:rsidRPr="0026085D">
        <w:rPr>
          <w:rStyle w:val="eop"/>
          <w:rFonts w:cs="Noto Sans"/>
        </w:rPr>
        <w:t xml:space="preserve">se </w:t>
      </w:r>
      <w:r w:rsidRPr="0026085D">
        <w:rPr>
          <w:rStyle w:val="eop"/>
          <w:rFonts w:cs="Noto Sans"/>
        </w:rPr>
        <w:t>realizará</w:t>
      </w:r>
      <w:r w:rsidR="00DF273B" w:rsidRPr="0026085D">
        <w:rPr>
          <w:rStyle w:val="eop"/>
          <w:rFonts w:cs="Noto Sans"/>
        </w:rPr>
        <w:t>n</w:t>
      </w:r>
      <w:r w:rsidRPr="0026085D">
        <w:rPr>
          <w:rStyle w:val="eop"/>
          <w:rFonts w:cs="Noto Sans"/>
        </w:rPr>
        <w:t xml:space="preserve"> preguntas de forma automática para recabar información concreta relevante para cada caso: estado del paciente (sobrepeso, embriaguez, p.e</w:t>
      </w:r>
      <w:r w:rsidR="001B4AAB" w:rsidRPr="0026085D">
        <w:rPr>
          <w:rStyle w:val="eop"/>
          <w:rFonts w:cs="Noto Sans"/>
        </w:rPr>
        <w:t>j</w:t>
      </w:r>
      <w:r w:rsidRPr="0026085D">
        <w:rPr>
          <w:rStyle w:val="eop"/>
          <w:rFonts w:cs="Noto Sans"/>
        </w:rPr>
        <w:t>.) o de contexto (altas temperaturas, p.e</w:t>
      </w:r>
      <w:r w:rsidR="007F7E7D" w:rsidRPr="0026085D">
        <w:rPr>
          <w:rStyle w:val="eop"/>
          <w:rFonts w:cs="Noto Sans"/>
        </w:rPr>
        <w:t>j</w:t>
      </w:r>
      <w:r w:rsidRPr="0026085D">
        <w:rPr>
          <w:rStyle w:val="eop"/>
          <w:rFonts w:cs="Noto Sans"/>
        </w:rPr>
        <w:t>.) </w:t>
      </w:r>
    </w:p>
    <w:p w14:paraId="7394E8E3"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Estas instrucciones tendrán también en consideración los tipos de recursos, sus especializaciones y el estado de ocupación en cada momento, para proponer los desplazamientos más adecuados, tanto de unidades móviles, como de pacientes a unidades fijas. </w:t>
      </w:r>
    </w:p>
    <w:p w14:paraId="32B74733" w14:textId="77777777" w:rsidR="00C035FA" w:rsidRPr="0026085D" w:rsidRDefault="00C035FA" w:rsidP="00E00DDD">
      <w:pPr>
        <w:pStyle w:val="ListParagraph"/>
        <w:rPr>
          <w:rStyle w:val="eop"/>
          <w:rFonts w:cs="Noto Sans"/>
        </w:rPr>
      </w:pPr>
      <w:r w:rsidRPr="0026085D">
        <w:rPr>
          <w:rStyle w:val="normaltextrun"/>
          <w:rFonts w:cs="Noto Sans"/>
        </w:rPr>
        <w:t>Modelado predictivo de los procesos de salud gestionados por el SAMU061. </w:t>
      </w:r>
      <w:r w:rsidRPr="0026085D">
        <w:rPr>
          <w:rStyle w:val="eop"/>
          <w:rFonts w:cs="Noto Sans"/>
        </w:rPr>
        <w:t> </w:t>
      </w:r>
    </w:p>
    <w:p w14:paraId="3C333762"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Deberá generar predicciones, y crear mapas que muestren dónde y cuándo es más probable que ocurran determinados incidentes o accidentes, para una mejor gestión de los recursos, a corto, y medio plazo.  </w:t>
      </w:r>
    </w:p>
    <w:p w14:paraId="13E08BDD" w14:textId="77777777" w:rsidR="00C035FA" w:rsidRPr="0026085D" w:rsidRDefault="00C035FA" w:rsidP="00E00DDD">
      <w:pPr>
        <w:pStyle w:val="ListParagraph"/>
        <w:numPr>
          <w:ilvl w:val="1"/>
          <w:numId w:val="15"/>
        </w:numPr>
        <w:rPr>
          <w:rStyle w:val="eop"/>
          <w:rFonts w:cs="Noto Sans"/>
        </w:rPr>
      </w:pPr>
      <w:r w:rsidRPr="0026085D">
        <w:rPr>
          <w:rStyle w:val="eop"/>
          <w:rFonts w:cs="Noto Sans"/>
        </w:rPr>
        <w:t>El modelo predictivo deberá tomar datos de actividad, demográficos, clínicos, incluidas imágenes e irá dirigido a facilitar la regresión logística, el soporte vectorial y la generación de árboles de tomas de decisiones.  </w:t>
      </w:r>
    </w:p>
    <w:p w14:paraId="286247EC" w14:textId="62DEEF66" w:rsidR="00C035FA" w:rsidRPr="0026085D" w:rsidRDefault="00C035FA" w:rsidP="00E00DDD">
      <w:pPr>
        <w:pStyle w:val="ListParagraph"/>
        <w:numPr>
          <w:ilvl w:val="1"/>
          <w:numId w:val="15"/>
        </w:numPr>
        <w:rPr>
          <w:rStyle w:val="eop"/>
          <w:rFonts w:cs="Noto Sans"/>
        </w:rPr>
      </w:pPr>
      <w:r w:rsidRPr="0026085D">
        <w:rPr>
          <w:rStyle w:val="eop"/>
          <w:rFonts w:cs="Noto Sans"/>
        </w:rPr>
        <w:t>El modelo deberá, además, proponer medidas concretas en el corto plazo (movilizar unidades a un punto concreto, p.e</w:t>
      </w:r>
      <w:r w:rsidR="007F7E7D" w:rsidRPr="0026085D">
        <w:rPr>
          <w:rStyle w:val="eop"/>
          <w:rFonts w:cs="Noto Sans"/>
        </w:rPr>
        <w:t>j</w:t>
      </w:r>
      <w:r w:rsidRPr="0026085D">
        <w:rPr>
          <w:rStyle w:val="eop"/>
          <w:rFonts w:cs="Noto Sans"/>
        </w:rPr>
        <w:t>.) como en el largo plazo (dimensionamiento</w:t>
      </w:r>
      <w:r w:rsidRPr="0026085D">
        <w:rPr>
          <w:rStyle w:val="normaltextrun"/>
          <w:rFonts w:cs="Noto Sans"/>
        </w:rPr>
        <w:t xml:space="preserve"> del servicio, apertura de nuevas bases, etc.)</w:t>
      </w:r>
      <w:r w:rsidRPr="0026085D">
        <w:rPr>
          <w:rStyle w:val="eop"/>
          <w:rFonts w:cs="Noto Sans"/>
        </w:rPr>
        <w:t> </w:t>
      </w:r>
    </w:p>
    <w:p w14:paraId="5D6DE9C5" w14:textId="77777777" w:rsidR="00C035FA" w:rsidRPr="0026085D" w:rsidRDefault="00C035FA" w:rsidP="00E00DDD">
      <w:pPr>
        <w:pStyle w:val="ListParagraph"/>
        <w:rPr>
          <w:rStyle w:val="eop"/>
          <w:rFonts w:cs="Noto Sans"/>
        </w:rPr>
      </w:pPr>
      <w:r w:rsidRPr="0026085D">
        <w:rPr>
          <w:rStyle w:val="normaltextrun"/>
          <w:rFonts w:cs="Noto Sans"/>
        </w:rPr>
        <w:t>Deberá actuar como un sistema de alerta temprana ante situaciones excepcionales sobrevenidas.</w:t>
      </w:r>
      <w:r w:rsidRPr="0026085D">
        <w:rPr>
          <w:rStyle w:val="eop"/>
          <w:rFonts w:cs="Noto Sans"/>
        </w:rPr>
        <w:t> </w:t>
      </w:r>
    </w:p>
    <w:p w14:paraId="5CAE1DE1" w14:textId="6CD585CE" w:rsidR="00C035FA" w:rsidRPr="0026085D" w:rsidRDefault="00C035FA" w:rsidP="00E00DDD">
      <w:pPr>
        <w:pStyle w:val="ListParagraph"/>
        <w:rPr>
          <w:rStyle w:val="normaltextrun"/>
          <w:rFonts w:cs="Noto Sans"/>
        </w:rPr>
      </w:pPr>
      <w:r w:rsidRPr="0026085D">
        <w:rPr>
          <w:rStyle w:val="normaltextrun"/>
          <w:rFonts w:cs="Noto Sans"/>
        </w:rPr>
        <w:t>Deberá identificar tendencias no previstas o excepcionales, a través de</w:t>
      </w:r>
      <w:r w:rsidR="0087252C" w:rsidRPr="0026085D">
        <w:rPr>
          <w:rStyle w:val="normaltextrun"/>
          <w:rFonts w:cs="Noto Sans"/>
        </w:rPr>
        <w:t>l</w:t>
      </w:r>
      <w:r w:rsidRPr="0026085D">
        <w:rPr>
          <w:rStyle w:val="normaltextrun"/>
          <w:rFonts w:cs="Noto Sans"/>
        </w:rPr>
        <w:t xml:space="preserve"> </w:t>
      </w:r>
      <w:r w:rsidR="0087252C" w:rsidRPr="0026085D">
        <w:rPr>
          <w:rStyle w:val="normaltextrun"/>
          <w:rFonts w:cs="Noto Sans"/>
        </w:rPr>
        <w:t>análisis de</w:t>
      </w:r>
      <w:r w:rsidRPr="0026085D">
        <w:rPr>
          <w:rStyle w:val="normaltextrun"/>
          <w:rFonts w:cs="Noto Sans"/>
        </w:rPr>
        <w:t xml:space="preserve"> toda la información disponible en los sistemas de información del </w:t>
      </w:r>
      <w:r w:rsidR="00392B40" w:rsidRPr="0026085D">
        <w:rPr>
          <w:rStyle w:val="normaltextrun"/>
          <w:rFonts w:cs="Noto Sans"/>
        </w:rPr>
        <w:t>IBSALUT</w:t>
      </w:r>
      <w:r w:rsidRPr="0026085D">
        <w:rPr>
          <w:rStyle w:val="normaltextrun"/>
          <w:rFonts w:cs="Noto Sans"/>
        </w:rPr>
        <w:t>. </w:t>
      </w:r>
    </w:p>
    <w:p w14:paraId="1EBD2F7C" w14:textId="77777777" w:rsidR="00C035FA" w:rsidRPr="0026085D" w:rsidRDefault="00C035FA" w:rsidP="0026085D">
      <w:pPr>
        <w:pStyle w:val="Heading2"/>
        <w:rPr>
          <w:rStyle w:val="eop"/>
        </w:rPr>
      </w:pPr>
      <w:r w:rsidRPr="0026085D">
        <w:rPr>
          <w:rStyle w:val="normaltextrun"/>
        </w:rPr>
        <w:t>Carácter innovador</w:t>
      </w:r>
      <w:r w:rsidRPr="0026085D">
        <w:rPr>
          <w:rStyle w:val="eop"/>
        </w:rPr>
        <w:t> </w:t>
      </w:r>
    </w:p>
    <w:p w14:paraId="5AD36D5B" w14:textId="77777777" w:rsidR="00C035FA" w:rsidRPr="0026085D" w:rsidRDefault="00C035FA" w:rsidP="00E00DDD">
      <w:pPr>
        <w:rPr>
          <w:rStyle w:val="eop"/>
          <w:rFonts w:cs="Noto Sans"/>
        </w:rPr>
      </w:pPr>
      <w:r w:rsidRPr="0026085D">
        <w:rPr>
          <w:rStyle w:val="normaltextrun"/>
          <w:rFonts w:cs="Noto Sans"/>
          <w:lang w:val="es-ES"/>
        </w:rPr>
        <w:t>La inteligencia artificial ha sido utilizada en el sector sanitario para desarrollar modelos predictivos para la mejora de la clasificación de los triajes de diagnóstico. </w:t>
      </w:r>
      <w:r w:rsidRPr="0026085D">
        <w:rPr>
          <w:rStyle w:val="eop"/>
          <w:rFonts w:cs="Noto Sans"/>
        </w:rPr>
        <w:t> </w:t>
      </w:r>
    </w:p>
    <w:p w14:paraId="7C171692" w14:textId="77777777" w:rsidR="00C035FA" w:rsidRPr="0026085D" w:rsidRDefault="00C035FA" w:rsidP="00E00DDD">
      <w:pPr>
        <w:rPr>
          <w:rStyle w:val="eop"/>
          <w:rFonts w:cs="Noto Sans"/>
        </w:rPr>
      </w:pPr>
      <w:r w:rsidRPr="0026085D">
        <w:rPr>
          <w:rStyle w:val="normaltextrun"/>
          <w:rFonts w:cs="Noto Sans"/>
          <w:lang w:val="es-ES"/>
        </w:rPr>
        <w:t xml:space="preserve">Sin embargo, queda un amplio espacio para la innovación en el uso de la </w:t>
      </w:r>
      <w:r w:rsidRPr="0026085D">
        <w:rPr>
          <w:rStyle w:val="normaltextrun"/>
          <w:rFonts w:cs="Noto Sans"/>
          <w:b/>
          <w:lang w:val="es-ES"/>
        </w:rPr>
        <w:t>inteligencia artificial</w:t>
      </w:r>
      <w:r w:rsidRPr="0026085D">
        <w:rPr>
          <w:rStyle w:val="normaltextrun"/>
          <w:rFonts w:cs="Noto Sans"/>
          <w:lang w:val="es-ES"/>
        </w:rPr>
        <w:t xml:space="preserve"> y sus subcampos para conseguir que pueda emplear sistemas complejos de puntuación algorítmicos que usen diferentes variables con el objetivo de predecir procesos de salud que afectan a la gestión de las emergencias sanitarias y los recursos utilizados para cubrirlas. </w:t>
      </w:r>
      <w:r w:rsidRPr="0026085D">
        <w:rPr>
          <w:rStyle w:val="eop"/>
          <w:rFonts w:cs="Noto Sans"/>
        </w:rPr>
        <w:t> </w:t>
      </w:r>
    </w:p>
    <w:p w14:paraId="1CC9C911" w14:textId="77777777" w:rsidR="00C035FA" w:rsidRPr="0026085D" w:rsidRDefault="00C035FA" w:rsidP="00E00DDD">
      <w:pPr>
        <w:rPr>
          <w:rStyle w:val="eop"/>
          <w:rFonts w:cs="Noto Sans"/>
        </w:rPr>
      </w:pPr>
      <w:r w:rsidRPr="0026085D">
        <w:rPr>
          <w:rStyle w:val="normaltextrun"/>
          <w:rFonts w:cs="Noto Sans"/>
          <w:lang w:val="es-ES"/>
        </w:rPr>
        <w:t xml:space="preserve">A través del </w:t>
      </w:r>
      <w:r w:rsidRPr="0026085D">
        <w:rPr>
          <w:rStyle w:val="normaltextrun"/>
          <w:rFonts w:cs="Noto Sans"/>
          <w:b/>
          <w:lang w:val="es-ES"/>
        </w:rPr>
        <w:t>machine learning</w:t>
      </w:r>
      <w:r w:rsidRPr="0026085D">
        <w:rPr>
          <w:rStyle w:val="normaltextrun"/>
          <w:rFonts w:cs="Noto Sans"/>
          <w:lang w:val="es-ES"/>
        </w:rPr>
        <w:t>, se realizará el análisis de grandes cantidades de datos procedentes de distintas fuentes hasta ahora no explotadas conjuntamente, e incluirán datos de: </w:t>
      </w:r>
      <w:r w:rsidRPr="0026085D">
        <w:rPr>
          <w:rStyle w:val="eop"/>
          <w:rFonts w:cs="Noto Sans"/>
        </w:rPr>
        <w:t> </w:t>
      </w:r>
    </w:p>
    <w:p w14:paraId="0433458E" w14:textId="77777777" w:rsidR="00C035FA" w:rsidRPr="0026085D" w:rsidRDefault="00C035FA" w:rsidP="00E00DDD">
      <w:pPr>
        <w:pStyle w:val="ListParagraph"/>
        <w:numPr>
          <w:ilvl w:val="0"/>
          <w:numId w:val="22"/>
        </w:numPr>
        <w:rPr>
          <w:rFonts w:cs="Noto Sans"/>
        </w:rPr>
      </w:pPr>
      <w:r w:rsidRPr="0026085D">
        <w:rPr>
          <w:rStyle w:val="normaltextrun"/>
          <w:rFonts w:cs="Noto Sans"/>
        </w:rPr>
        <w:t>Geolocalización</w:t>
      </w:r>
      <w:r w:rsidRPr="0026085D">
        <w:rPr>
          <w:rStyle w:val="eop"/>
          <w:rFonts w:cs="Noto Sans"/>
        </w:rPr>
        <w:t> </w:t>
      </w:r>
    </w:p>
    <w:p w14:paraId="3E000ACA" w14:textId="77777777" w:rsidR="00C035FA" w:rsidRPr="0026085D" w:rsidRDefault="00C035FA" w:rsidP="00E00DDD">
      <w:pPr>
        <w:pStyle w:val="ListParagraph"/>
        <w:rPr>
          <w:rFonts w:cs="Noto Sans"/>
        </w:rPr>
      </w:pPr>
      <w:r w:rsidRPr="0026085D">
        <w:rPr>
          <w:rStyle w:val="normaltextrun"/>
          <w:rFonts w:cs="Noto Sans"/>
        </w:rPr>
        <w:t>Demografía y geografía</w:t>
      </w:r>
      <w:r w:rsidRPr="0026085D">
        <w:rPr>
          <w:rStyle w:val="eop"/>
          <w:rFonts w:cs="Noto Sans"/>
        </w:rPr>
        <w:t> </w:t>
      </w:r>
    </w:p>
    <w:p w14:paraId="22AAB5AF" w14:textId="77777777" w:rsidR="00C035FA" w:rsidRPr="0026085D" w:rsidRDefault="00C035FA" w:rsidP="00E00DDD">
      <w:pPr>
        <w:pStyle w:val="ListParagraph"/>
        <w:rPr>
          <w:rFonts w:cs="Noto Sans"/>
        </w:rPr>
      </w:pPr>
      <w:r w:rsidRPr="0026085D">
        <w:rPr>
          <w:rStyle w:val="normaltextrun"/>
          <w:rFonts w:cs="Noto Sans"/>
        </w:rPr>
        <w:t>Calendario laboral</w:t>
      </w:r>
      <w:r w:rsidRPr="0026085D">
        <w:rPr>
          <w:rStyle w:val="eop"/>
          <w:rFonts w:cs="Noto Sans"/>
        </w:rPr>
        <w:t> </w:t>
      </w:r>
    </w:p>
    <w:p w14:paraId="0A08CD4C" w14:textId="77777777" w:rsidR="00C035FA" w:rsidRPr="0026085D" w:rsidRDefault="00C035FA" w:rsidP="00E00DDD">
      <w:pPr>
        <w:pStyle w:val="ListParagraph"/>
        <w:rPr>
          <w:rFonts w:cs="Noto Sans"/>
        </w:rPr>
      </w:pPr>
      <w:r w:rsidRPr="0026085D">
        <w:rPr>
          <w:rStyle w:val="normaltextrun"/>
          <w:rFonts w:cs="Noto Sans"/>
        </w:rPr>
        <w:t>Meteorología</w:t>
      </w:r>
      <w:r w:rsidRPr="0026085D">
        <w:rPr>
          <w:rStyle w:val="eop"/>
          <w:rFonts w:cs="Noto Sans"/>
        </w:rPr>
        <w:t> </w:t>
      </w:r>
    </w:p>
    <w:p w14:paraId="0EB8A478" w14:textId="77777777" w:rsidR="00C035FA" w:rsidRPr="0026085D" w:rsidRDefault="00C035FA" w:rsidP="00E00DDD">
      <w:pPr>
        <w:pStyle w:val="ListParagraph"/>
        <w:rPr>
          <w:rFonts w:cs="Noto Sans"/>
        </w:rPr>
      </w:pPr>
      <w:r w:rsidRPr="0026085D">
        <w:rPr>
          <w:rStyle w:val="normaltextrun"/>
          <w:rFonts w:cs="Noto Sans"/>
        </w:rPr>
        <w:t>Capacidad y estado de recursos médicos disponibles</w:t>
      </w:r>
      <w:r w:rsidRPr="0026085D">
        <w:rPr>
          <w:rStyle w:val="eop"/>
          <w:rFonts w:cs="Noto Sans"/>
        </w:rPr>
        <w:t> </w:t>
      </w:r>
    </w:p>
    <w:p w14:paraId="5C8A4A7C" w14:textId="77777777" w:rsidR="00C035FA" w:rsidRPr="0026085D" w:rsidRDefault="00C035FA" w:rsidP="00E00DDD">
      <w:pPr>
        <w:pStyle w:val="ListParagraph"/>
        <w:rPr>
          <w:rFonts w:cs="Noto Sans"/>
        </w:rPr>
      </w:pPr>
      <w:r w:rsidRPr="0026085D">
        <w:rPr>
          <w:rStyle w:val="normaltextrun"/>
          <w:rFonts w:cs="Noto Sans"/>
        </w:rPr>
        <w:t>Número y tipo de intervenciones</w:t>
      </w:r>
      <w:r w:rsidRPr="0026085D">
        <w:rPr>
          <w:rStyle w:val="eop"/>
          <w:rFonts w:cs="Noto Sans"/>
        </w:rPr>
        <w:t> </w:t>
      </w:r>
    </w:p>
    <w:p w14:paraId="40586E68" w14:textId="77777777" w:rsidR="00C035FA" w:rsidRPr="0026085D" w:rsidRDefault="00C035FA" w:rsidP="00E00DDD">
      <w:pPr>
        <w:pStyle w:val="ListParagraph"/>
        <w:rPr>
          <w:rFonts w:cs="Noto Sans"/>
        </w:rPr>
      </w:pPr>
      <w:r w:rsidRPr="0026085D">
        <w:rPr>
          <w:rStyle w:val="normaltextrun"/>
          <w:rFonts w:cs="Noto Sans"/>
        </w:rPr>
        <w:t>Datos clínicos</w:t>
      </w:r>
      <w:r w:rsidRPr="0026085D">
        <w:rPr>
          <w:rStyle w:val="eop"/>
          <w:rFonts w:cs="Noto Sans"/>
        </w:rPr>
        <w:t> </w:t>
      </w:r>
    </w:p>
    <w:p w14:paraId="1B90732F" w14:textId="77777777" w:rsidR="00C035FA" w:rsidRPr="0026085D" w:rsidRDefault="00C035FA" w:rsidP="00E00DDD">
      <w:pPr>
        <w:pStyle w:val="ListParagraph"/>
        <w:rPr>
          <w:rStyle w:val="eop"/>
          <w:rFonts w:cs="Noto Sans"/>
        </w:rPr>
      </w:pPr>
      <w:r w:rsidRPr="0026085D">
        <w:rPr>
          <w:rStyle w:val="normaltextrun"/>
          <w:rFonts w:cs="Noto Sans"/>
        </w:rPr>
        <w:t>Otros. </w:t>
      </w:r>
      <w:r w:rsidRPr="0026085D">
        <w:rPr>
          <w:rStyle w:val="eop"/>
          <w:rFonts w:cs="Noto Sans"/>
        </w:rPr>
        <w:t> </w:t>
      </w:r>
    </w:p>
    <w:p w14:paraId="0F9F9F07" w14:textId="77777777" w:rsidR="00C035FA" w:rsidRPr="0026085D" w:rsidRDefault="00C035FA" w:rsidP="00E00DDD">
      <w:pPr>
        <w:rPr>
          <w:rStyle w:val="eop"/>
          <w:rFonts w:cs="Noto Sans"/>
        </w:rPr>
      </w:pPr>
      <w:r w:rsidRPr="0026085D">
        <w:rPr>
          <w:rStyle w:val="normaltextrun"/>
          <w:rFonts w:cs="Noto Sans"/>
          <w:lang w:val="es-ES"/>
        </w:rPr>
        <w:t>Se espera que así se automatice la gestión de las emergencias mucho más de lo que actualmente se conoce, optimizando así el uso y ocupación de los recursos y minimizando tiempo de trabajo y errores.</w:t>
      </w:r>
      <w:r w:rsidRPr="0026085D">
        <w:rPr>
          <w:rStyle w:val="eop"/>
          <w:rFonts w:cs="Noto Sans"/>
        </w:rPr>
        <w:t> </w:t>
      </w:r>
    </w:p>
    <w:p w14:paraId="79A497EC" w14:textId="77777777" w:rsidR="00C035FA" w:rsidRPr="0026085D" w:rsidRDefault="00C035FA" w:rsidP="00E00DDD">
      <w:pPr>
        <w:rPr>
          <w:rFonts w:cs="Noto Sans"/>
        </w:rPr>
      </w:pPr>
      <w:r w:rsidRPr="0026085D">
        <w:rPr>
          <w:rStyle w:val="normaltextrun"/>
          <w:rFonts w:cs="Noto Sans"/>
          <w:lang w:val="es-ES"/>
        </w:rPr>
        <w:t>La inteligencia artificial y el machine learning serán la clave para la gestión eficiente de la salud global. </w:t>
      </w:r>
      <w:r w:rsidRPr="0026085D">
        <w:rPr>
          <w:rStyle w:val="eop"/>
          <w:rFonts w:cs="Noto Sans"/>
        </w:rPr>
        <w:t> </w:t>
      </w:r>
    </w:p>
    <w:p w14:paraId="3A652468" w14:textId="30E9B38C" w:rsidR="006A72FF" w:rsidRPr="0026085D" w:rsidRDefault="00C035FA" w:rsidP="00E00DDD">
      <w:pPr>
        <w:pStyle w:val="paragraph"/>
        <w:rPr>
          <w:rStyle w:val="eop"/>
          <w:rFonts w:ascii="Noto Sans" w:hAnsi="Noto Sans" w:cs="Noto Sans"/>
          <w:sz w:val="22"/>
          <w:szCs w:val="22"/>
        </w:rPr>
      </w:pPr>
      <w:r w:rsidRPr="0026085D">
        <w:rPr>
          <w:rStyle w:val="eop"/>
          <w:rFonts w:ascii="Noto Sans" w:hAnsi="Noto Sans" w:cs="Noto Sans"/>
          <w:sz w:val="22"/>
          <w:szCs w:val="22"/>
        </w:rPr>
        <w:t> </w:t>
      </w:r>
    </w:p>
    <w:p w14:paraId="1099CA18" w14:textId="77777777" w:rsidR="006A72FF" w:rsidRPr="0026085D" w:rsidRDefault="006A72FF" w:rsidP="00E00DDD">
      <w:pPr>
        <w:rPr>
          <w:rStyle w:val="eop"/>
          <w:rFonts w:cs="Noto Sans"/>
        </w:rPr>
      </w:pPr>
      <w:r w:rsidRPr="0026085D">
        <w:rPr>
          <w:rStyle w:val="eop"/>
          <w:rFonts w:cs="Noto Sans"/>
        </w:rPr>
        <w:br w:type="page"/>
      </w:r>
    </w:p>
    <w:p w14:paraId="328AE9B6" w14:textId="41B5C341" w:rsidR="00FD6C3E" w:rsidRPr="0026085D" w:rsidRDefault="002319B5" w:rsidP="0026085D">
      <w:pPr>
        <w:pStyle w:val="Heading1"/>
      </w:pPr>
      <w:r w:rsidRPr="0026085D">
        <w:t xml:space="preserve">RETO 2: </w:t>
      </w:r>
      <w:r w:rsidR="00FD6C3E" w:rsidRPr="0026085D">
        <w:t>REGISTRO AUTOMATIZADO INTELIGENTE DE PACIENTES DESPLAZADOS</w:t>
      </w:r>
    </w:p>
    <w:p w14:paraId="00BCC4F5" w14:textId="77777777" w:rsidR="00FD6C3E" w:rsidRPr="0026085D" w:rsidRDefault="00FD6C3E" w:rsidP="0026085D">
      <w:pPr>
        <w:pStyle w:val="Heading2"/>
        <w:numPr>
          <w:ilvl w:val="0"/>
          <w:numId w:val="28"/>
        </w:numPr>
      </w:pPr>
      <w:r w:rsidRPr="0026085D">
        <w:t xml:space="preserve">Antecedentes </w:t>
      </w:r>
    </w:p>
    <w:p w14:paraId="64DC993C" w14:textId="77777777" w:rsidR="00FD6C3E" w:rsidRPr="0026085D" w:rsidRDefault="00FD6C3E" w:rsidP="0026085D">
      <w:pPr>
        <w:pStyle w:val="Heading3"/>
      </w:pPr>
      <w:r w:rsidRPr="0026085D">
        <w:t>El IBSALUT y las TIC</w:t>
      </w:r>
    </w:p>
    <w:p w14:paraId="7DEF6F68" w14:textId="77777777" w:rsidR="00FD6C3E" w:rsidRPr="0026085D" w:rsidRDefault="00FD6C3E" w:rsidP="00E00DDD">
      <w:pPr>
        <w:rPr>
          <w:rFonts w:cs="Noto Sans"/>
        </w:rPr>
      </w:pPr>
      <w:r w:rsidRPr="0026085D">
        <w:rPr>
          <w:rFonts w:cs="Noto Sans"/>
        </w:rPr>
        <w:t xml:space="preserve">La Comunidad Autónoma de las Islas Baleares ya fue pionera en el uso de las tecnologías de la información y comunicación (TIC) en el entorno sanitario. El Hospital Universitario Son </w:t>
      </w:r>
      <w:proofErr w:type="spellStart"/>
      <w:r w:rsidRPr="0026085D">
        <w:rPr>
          <w:rFonts w:cs="Noto Sans"/>
        </w:rPr>
        <w:t>Llàtzer</w:t>
      </w:r>
      <w:proofErr w:type="spellEnd"/>
      <w:r w:rsidRPr="0026085D">
        <w:rPr>
          <w:rFonts w:cs="Noto Sans"/>
        </w:rPr>
        <w:t xml:space="preserve"> fue el primer hospital sin papeles del Estado español y la digitalización de la atención primaria, iniciada en el 2002, también fue pionera.</w:t>
      </w:r>
    </w:p>
    <w:p w14:paraId="6591E190" w14:textId="77777777" w:rsidR="00FD6C3E" w:rsidRPr="0026085D" w:rsidRDefault="00FD6C3E" w:rsidP="00E00DDD">
      <w:pPr>
        <w:rPr>
          <w:rFonts w:cs="Noto Sans"/>
        </w:rPr>
      </w:pPr>
      <w:r w:rsidRPr="0026085D">
        <w:rPr>
          <w:rFonts w:cs="Noto Sans"/>
        </w:rPr>
        <w:t>La informatización de la información clínico-administrativa de los hospitales y de la atención primaria permitió que, en el año 2005, se iniciara el proyecto de la Factoría de información corporativa (FIC) y que se automatizaran la mayoría de los cuadros de mandos del Servicio de Salud de las Islas Baleares (IBSALUT). Esta digitalización continuó en todos los hospitales del Servicio de Salud y concluyó en el año 2008 con el inicio de la Historia de salud (HSAL), una plataforma innovadora en la cual se centralizaba la información del paciente proveniente de todos los sistemas de información de hospitales y de atención primaria, y que ayudaba al profesional a la toma de decisiones, ya que le proporcionaba una visión más integral y completa de la historia sanitaria del paciente.</w:t>
      </w:r>
    </w:p>
    <w:p w14:paraId="28874A06" w14:textId="77777777" w:rsidR="00FD6C3E" w:rsidRPr="0026085D" w:rsidRDefault="00FD6C3E" w:rsidP="00E00DDD">
      <w:pPr>
        <w:rPr>
          <w:rFonts w:cs="Noto Sans"/>
        </w:rPr>
      </w:pPr>
      <w:r w:rsidRPr="0026085D">
        <w:rPr>
          <w:rFonts w:cs="Noto Sans"/>
        </w:rPr>
        <w:t>Desde 2015, se viene trabajando además activamente en el proyecto de la Base de datos asistencial corporativa (BDAC), en la implantación de servicios en red, en el desarrollo y la mejora de la Historia clínica de atención primaria (HCAP) y en la homogeneización de los sistemas de información clínico-administrativos (HIS).</w:t>
      </w:r>
    </w:p>
    <w:p w14:paraId="692F938E" w14:textId="77777777" w:rsidR="00FD6C3E" w:rsidRPr="0026085D" w:rsidRDefault="00FD6C3E" w:rsidP="0026085D">
      <w:pPr>
        <w:pStyle w:val="Heading3"/>
      </w:pPr>
      <w:r w:rsidRPr="0026085D">
        <w:t>Los sistemas de información de IBSALUT</w:t>
      </w:r>
    </w:p>
    <w:p w14:paraId="613CA472" w14:textId="77777777" w:rsidR="00FD6C3E" w:rsidRPr="0026085D" w:rsidRDefault="00FD6C3E" w:rsidP="00E00DDD">
      <w:pPr>
        <w:rPr>
          <w:rFonts w:cs="Noto Sans"/>
        </w:rPr>
      </w:pPr>
      <w:r w:rsidRPr="0026085D">
        <w:rPr>
          <w:rFonts w:cs="Noto Sans"/>
        </w:rPr>
        <w:t xml:space="preserve">Los sistemas de información existentes en el IBSALUT son los siguientes: </w:t>
      </w:r>
    </w:p>
    <w:p w14:paraId="6E7D9EE6" w14:textId="77777777" w:rsidR="00FD6C3E" w:rsidRPr="0026085D" w:rsidRDefault="00FD6C3E" w:rsidP="00E00DDD">
      <w:pPr>
        <w:pStyle w:val="ListParagraph"/>
        <w:numPr>
          <w:ilvl w:val="0"/>
          <w:numId w:val="29"/>
        </w:numPr>
        <w:rPr>
          <w:rFonts w:cs="Noto Sans"/>
        </w:rPr>
      </w:pPr>
      <w:proofErr w:type="spellStart"/>
      <w:r w:rsidRPr="0026085D">
        <w:rPr>
          <w:rFonts w:cs="Noto Sans"/>
          <w:b/>
        </w:rPr>
        <w:t>Civitas</w:t>
      </w:r>
      <w:proofErr w:type="spellEnd"/>
      <w:r w:rsidRPr="0026085D">
        <w:rPr>
          <w:rFonts w:cs="Noto Sans"/>
          <w:b/>
        </w:rPr>
        <w:t>.</w:t>
      </w:r>
      <w:r w:rsidRPr="0026085D">
        <w:rPr>
          <w:rFonts w:cs="Noto Sans"/>
        </w:rPr>
        <w:t xml:space="preserve"> Sistema de Información poblacional. Es función propia e inherente a los Servicios de Admisión de las Gerencias de Atención primaria y especializada el registro administrativo y las correspondientes actualizaciones.  </w:t>
      </w:r>
    </w:p>
    <w:p w14:paraId="6445D690" w14:textId="77777777" w:rsidR="00FD6C3E" w:rsidRPr="0026085D" w:rsidRDefault="00FD6C3E" w:rsidP="009A2541">
      <w:pPr>
        <w:pStyle w:val="ListParagraph"/>
        <w:numPr>
          <w:ilvl w:val="0"/>
          <w:numId w:val="0"/>
        </w:numPr>
        <w:ind w:left="720"/>
        <w:rPr>
          <w:rFonts w:cs="Noto Sans"/>
        </w:rPr>
      </w:pPr>
      <w:r w:rsidRPr="0026085D">
        <w:rPr>
          <w:rFonts w:cs="Noto Sans"/>
        </w:rPr>
        <w:t>Cada uno de los contactos de los usuarios (residentes o temporales) con cualquier centro de la red pública de salud de las Islas Baleares debe ser vinculado al programa CIVITAS por parte del personal de admisión de los respectivos centros. Las altas de población se han de realizar en la aplicación CIVITAS.</w:t>
      </w:r>
    </w:p>
    <w:p w14:paraId="664539A3" w14:textId="77777777" w:rsidR="00FD6C3E" w:rsidRPr="0026085D" w:rsidRDefault="00FD6C3E" w:rsidP="009A2541">
      <w:pPr>
        <w:pStyle w:val="ListParagraph"/>
        <w:numPr>
          <w:ilvl w:val="0"/>
          <w:numId w:val="0"/>
        </w:numPr>
        <w:ind w:left="720"/>
        <w:rPr>
          <w:rFonts w:cs="Noto Sans"/>
        </w:rPr>
      </w:pPr>
      <w:r w:rsidRPr="0026085D">
        <w:rPr>
          <w:rFonts w:cs="Noto Sans"/>
        </w:rPr>
        <w:t>Se entiende por alta poblacional las que sean por captura inicial (recién nacidos o usuarios no registrados en CIVITAS). Su inscripción proporcionará el código de identificación personal (CIP) autonómico, que sirve de enlace entre el servicio de salud y el SNS así como entre los sistemas de información del servicio de salud.</w:t>
      </w:r>
    </w:p>
    <w:p w14:paraId="08C10E91" w14:textId="77777777" w:rsidR="00FD6C3E" w:rsidRPr="0026085D" w:rsidRDefault="00FD6C3E" w:rsidP="009A2541">
      <w:pPr>
        <w:pStyle w:val="ListParagraph"/>
        <w:numPr>
          <w:ilvl w:val="0"/>
          <w:numId w:val="0"/>
        </w:numPr>
        <w:ind w:left="720"/>
        <w:rPr>
          <w:rFonts w:cs="Noto Sans"/>
        </w:rPr>
      </w:pPr>
      <w:r w:rsidRPr="0026085D">
        <w:rPr>
          <w:rFonts w:cs="Noto Sans"/>
        </w:rPr>
        <w:t xml:space="preserve">Los siguientes datos mínimos poblacionales son volcados en el resto de sistemas de información: CIP </w:t>
      </w:r>
      <w:proofErr w:type="spellStart"/>
      <w:r w:rsidRPr="0026085D">
        <w:rPr>
          <w:rFonts w:cs="Noto Sans"/>
        </w:rPr>
        <w:t>Autonòmic</w:t>
      </w:r>
      <w:proofErr w:type="spellEnd"/>
      <w:r w:rsidRPr="0026085D">
        <w:rPr>
          <w:rFonts w:cs="Noto Sans"/>
        </w:rPr>
        <w:t xml:space="preserve">, UIP, Código SNS, nombre, apellidos, sexo, fecha de nacimiento, país de nacimiento, C.A. de nacimiento, NIF/NIE, Pasaporte, Dirección, </w:t>
      </w:r>
      <w:proofErr w:type="spellStart"/>
      <w:r w:rsidRPr="0026085D">
        <w:rPr>
          <w:rFonts w:cs="Noto Sans"/>
        </w:rPr>
        <w:t>cias</w:t>
      </w:r>
      <w:proofErr w:type="spellEnd"/>
      <w:r w:rsidRPr="0026085D">
        <w:rPr>
          <w:rFonts w:cs="Noto Sans"/>
        </w:rPr>
        <w:t xml:space="preserve"> (</w:t>
      </w:r>
      <w:proofErr w:type="spellStart"/>
      <w:r w:rsidRPr="0026085D">
        <w:rPr>
          <w:rFonts w:cs="Noto Sans"/>
        </w:rPr>
        <w:t>metge</w:t>
      </w:r>
      <w:proofErr w:type="spellEnd"/>
      <w:r w:rsidRPr="0026085D">
        <w:rPr>
          <w:rFonts w:cs="Noto Sans"/>
        </w:rPr>
        <w:t xml:space="preserve">), datos de contacto, tipo de usuario, estado administrativo en </w:t>
      </w:r>
      <w:proofErr w:type="spellStart"/>
      <w:r w:rsidRPr="0026085D">
        <w:rPr>
          <w:rFonts w:cs="Noto Sans"/>
        </w:rPr>
        <w:t>Civitas</w:t>
      </w:r>
      <w:proofErr w:type="spellEnd"/>
      <w:r w:rsidRPr="0026085D">
        <w:rPr>
          <w:rFonts w:cs="Noto Sans"/>
        </w:rPr>
        <w:t xml:space="preserve"> (“Desplazado”/ “Transeúnte” / “Desplazado SNS” )</w:t>
      </w:r>
    </w:p>
    <w:p w14:paraId="715876D0" w14:textId="77777777" w:rsidR="00FD6C3E" w:rsidRPr="0026085D" w:rsidRDefault="00FD6C3E" w:rsidP="00E00DDD">
      <w:pPr>
        <w:pStyle w:val="ListParagraph"/>
        <w:rPr>
          <w:rFonts w:cs="Noto Sans"/>
        </w:rPr>
      </w:pPr>
      <w:proofErr w:type="spellStart"/>
      <w:r w:rsidRPr="0026085D">
        <w:rPr>
          <w:rFonts w:cs="Noto Sans"/>
          <w:b/>
        </w:rPr>
        <w:t>Esiap</w:t>
      </w:r>
      <w:proofErr w:type="spellEnd"/>
      <w:r w:rsidRPr="0026085D">
        <w:rPr>
          <w:rFonts w:cs="Noto Sans"/>
          <w:b/>
        </w:rPr>
        <w:t>.</w:t>
      </w:r>
      <w:r w:rsidRPr="0026085D">
        <w:rPr>
          <w:rFonts w:cs="Noto Sans"/>
        </w:rPr>
        <w:t xml:space="preserve"> Sistema de Información de Atención Primaria. Es un sistema de información para toda la Atención Primaria del Servicio de Salud de las Islas Baleares. En Atención Primaria en horario continuado, el personal sanitario únicamente registra en </w:t>
      </w:r>
      <w:proofErr w:type="spellStart"/>
      <w:r w:rsidRPr="0026085D">
        <w:rPr>
          <w:rFonts w:cs="Noto Sans"/>
        </w:rPr>
        <w:t>e</w:t>
      </w:r>
      <w:proofErr w:type="spellEnd"/>
      <w:r w:rsidRPr="0026085D">
        <w:rPr>
          <w:rFonts w:cs="Noto Sans"/>
        </w:rPr>
        <w:t>-</w:t>
      </w:r>
      <w:proofErr w:type="spellStart"/>
      <w:r w:rsidRPr="0026085D">
        <w:rPr>
          <w:rFonts w:cs="Noto Sans"/>
        </w:rPr>
        <w:t>siap</w:t>
      </w:r>
      <w:proofErr w:type="spellEnd"/>
      <w:r w:rsidRPr="0026085D">
        <w:rPr>
          <w:rFonts w:cs="Noto Sans"/>
        </w:rPr>
        <w:t xml:space="preserve"> y no en </w:t>
      </w:r>
      <w:proofErr w:type="spellStart"/>
      <w:r w:rsidRPr="0026085D">
        <w:rPr>
          <w:rFonts w:cs="Noto Sans"/>
        </w:rPr>
        <w:t>Civitas</w:t>
      </w:r>
      <w:proofErr w:type="spellEnd"/>
      <w:r w:rsidRPr="0026085D">
        <w:rPr>
          <w:rFonts w:cs="Noto Sans"/>
        </w:rPr>
        <w:t>.</w:t>
      </w:r>
    </w:p>
    <w:p w14:paraId="69D2F4DC" w14:textId="77777777" w:rsidR="00FD6C3E" w:rsidRPr="0026085D" w:rsidRDefault="00FD6C3E" w:rsidP="00E00DDD">
      <w:pPr>
        <w:pStyle w:val="ListParagraph"/>
        <w:rPr>
          <w:rFonts w:cs="Noto Sans"/>
        </w:rPr>
      </w:pPr>
      <w:r w:rsidRPr="0026085D">
        <w:rPr>
          <w:rFonts w:cs="Noto Sans"/>
          <w:b/>
        </w:rPr>
        <w:t>Millennium</w:t>
      </w:r>
      <w:r w:rsidRPr="0026085D">
        <w:rPr>
          <w:rFonts w:cs="Noto Sans"/>
        </w:rPr>
        <w:t xml:space="preserve">. Herramienta del Hospital Universitario Son </w:t>
      </w:r>
      <w:proofErr w:type="spellStart"/>
      <w:r w:rsidRPr="0026085D">
        <w:rPr>
          <w:rFonts w:cs="Noto Sans"/>
        </w:rPr>
        <w:t>Espases</w:t>
      </w:r>
      <w:proofErr w:type="spellEnd"/>
      <w:r w:rsidRPr="0026085D">
        <w:rPr>
          <w:rFonts w:cs="Noto Sans"/>
        </w:rPr>
        <w:t xml:space="preserve"> para la gestión del paciente y de su historia clínica.</w:t>
      </w:r>
    </w:p>
    <w:p w14:paraId="5D0879F5" w14:textId="77777777" w:rsidR="00FD6C3E" w:rsidRPr="0026085D" w:rsidRDefault="00FD6C3E" w:rsidP="00E00DDD">
      <w:pPr>
        <w:pStyle w:val="ListParagraph"/>
        <w:rPr>
          <w:rFonts w:cs="Noto Sans"/>
        </w:rPr>
      </w:pPr>
      <w:r w:rsidRPr="0026085D">
        <w:rPr>
          <w:rFonts w:cs="Noto Sans"/>
          <w:b/>
        </w:rPr>
        <w:t>HPHIS.</w:t>
      </w:r>
      <w:r w:rsidRPr="0026085D">
        <w:rPr>
          <w:rFonts w:cs="Noto Sans"/>
        </w:rPr>
        <w:t xml:space="preserve"> Herramienta de los hospitales para la gestión del paciente y de su historia clínica.</w:t>
      </w:r>
    </w:p>
    <w:p w14:paraId="293B8445" w14:textId="77777777" w:rsidR="00FD6C3E" w:rsidRPr="0026085D" w:rsidRDefault="00FD6C3E" w:rsidP="00E00DDD">
      <w:pPr>
        <w:pStyle w:val="ListParagraph"/>
        <w:rPr>
          <w:rFonts w:cs="Noto Sans"/>
        </w:rPr>
      </w:pPr>
      <w:r w:rsidRPr="0026085D">
        <w:rPr>
          <w:rFonts w:cs="Noto Sans"/>
          <w:b/>
        </w:rPr>
        <w:t>SIFOS</w:t>
      </w:r>
      <w:r w:rsidRPr="0026085D">
        <w:rPr>
          <w:rFonts w:cs="Noto Sans"/>
        </w:rPr>
        <w:t>. Sistema de Información de Gestión de Fondos (SIFOS) del Ministerio de Sanidad, Servicios Sociales e Igualdad. Sistema de información del Fondo garantía asistencial (FOGA). El Fondo de cohesión sanitaria compensará la asistencia sanitaria prestada a aquellos pacientes residentes en España que se deriven a una comunidad autónoma distinta de aquella en la que tienen su residencia habitual, para ser atendidos en los centros, servicios y unidades designados como de referencia por el Ministerio de Sanidad y Consumo. En el caso de las Illes Balears, la compensación incluirá también la atención a los procesos de los pacientes desplazados desde otras islas de su territorio diferentes a aquella en la que se ubique el centro, servicio o unidad de referencia designado.</w:t>
      </w:r>
    </w:p>
    <w:p w14:paraId="6B4E23DB" w14:textId="77777777" w:rsidR="00FD6C3E" w:rsidRPr="0026085D" w:rsidRDefault="00FD6C3E" w:rsidP="00E00DDD">
      <w:pPr>
        <w:pStyle w:val="ListParagraph"/>
        <w:rPr>
          <w:rFonts w:cs="Noto Sans"/>
        </w:rPr>
      </w:pPr>
      <w:r w:rsidRPr="0026085D">
        <w:rPr>
          <w:rFonts w:cs="Noto Sans"/>
          <w:b/>
        </w:rPr>
        <w:t>SIFCO</w:t>
      </w:r>
      <w:r w:rsidRPr="0026085D">
        <w:rPr>
          <w:rFonts w:cs="Noto Sans"/>
        </w:rPr>
        <w:t>. Sistema de Información del Fondo de Cohesión. Es un sistema de información que recoge la información de la solicitud de un paciente para ser tratado en un centro de referencia o en un CSUR. Para la atención en un CSUR el paciente deberá ser remitido por la Comunidad Autónoma en la que está siendo atendido el paciente. Todos los trámites del proceso de derivación de un paciente a un CSUR se realizarán a través del SIFCO.</w:t>
      </w:r>
    </w:p>
    <w:p w14:paraId="2FC26BC4" w14:textId="77777777" w:rsidR="00FD6C3E" w:rsidRPr="0026085D" w:rsidRDefault="00FD6C3E" w:rsidP="00E00DDD">
      <w:pPr>
        <w:pStyle w:val="ListParagraph"/>
        <w:rPr>
          <w:rFonts w:cs="Noto Sans"/>
        </w:rPr>
      </w:pPr>
      <w:r w:rsidRPr="0026085D">
        <w:rPr>
          <w:rFonts w:cs="Noto Sans"/>
          <w:b/>
        </w:rPr>
        <w:t>FISWEB</w:t>
      </w:r>
      <w:r w:rsidRPr="0026085D">
        <w:rPr>
          <w:rFonts w:cs="Noto Sans"/>
        </w:rPr>
        <w:t>. Facturación internacional de los servicios de salud. En el ámbito de los Reglamentos Comunitarios, cualquier estado miembro debe garantizar la asistencia sanitaria a cualquier ciudadano miembro de otro estado que acredite el derecho. Los costes de estas prestaciones serán repercutidas al país origen del ciudadano, en función del procedimiento establecido.</w:t>
      </w:r>
    </w:p>
    <w:p w14:paraId="50AD048F" w14:textId="77777777" w:rsidR="00FD6C3E" w:rsidRPr="0026085D" w:rsidRDefault="00FD6C3E" w:rsidP="00E00DDD">
      <w:pPr>
        <w:pStyle w:val="ListParagraph"/>
        <w:rPr>
          <w:rFonts w:cs="Noto Sans"/>
        </w:rPr>
      </w:pPr>
      <w:r w:rsidRPr="0026085D">
        <w:rPr>
          <w:rFonts w:cs="Noto Sans"/>
          <w:b/>
        </w:rPr>
        <w:t>SAP</w:t>
      </w:r>
      <w:r w:rsidRPr="0026085D">
        <w:rPr>
          <w:rFonts w:cs="Noto Sans"/>
        </w:rPr>
        <w:t xml:space="preserve">. Herramienta de facturación (se envía a FISWEB). </w:t>
      </w:r>
    </w:p>
    <w:p w14:paraId="1894D14C" w14:textId="77777777" w:rsidR="00FD6C3E" w:rsidRPr="0026085D" w:rsidRDefault="00FD6C3E" w:rsidP="0026085D">
      <w:pPr>
        <w:pStyle w:val="Heading3"/>
      </w:pPr>
      <w:r w:rsidRPr="0026085D">
        <w:t>La población flotante en las Islas Baleares</w:t>
      </w:r>
    </w:p>
    <w:p w14:paraId="202E00F1" w14:textId="77777777" w:rsidR="00FD6C3E" w:rsidRPr="0026085D" w:rsidRDefault="00FD6C3E" w:rsidP="00E00DDD">
      <w:pPr>
        <w:rPr>
          <w:rFonts w:cs="Noto Sans"/>
        </w:rPr>
      </w:pPr>
      <w:r w:rsidRPr="0026085D">
        <w:rPr>
          <w:rFonts w:cs="Noto Sans"/>
        </w:rPr>
        <w:t>Las Islas Baleares son uno de los principales destinos turísticos de España. Este hecho afecta en gran medida a su Servicio de Salud (IBSALUT), resultando en una población flotante</w:t>
      </w:r>
      <w:r w:rsidRPr="0026085D">
        <w:rPr>
          <w:rStyle w:val="FootnoteReference"/>
          <w:rFonts w:cs="Noto Sans"/>
        </w:rPr>
        <w:footnoteReference w:id="2"/>
      </w:r>
      <w:r w:rsidRPr="0026085D">
        <w:rPr>
          <w:rFonts w:cs="Noto Sans"/>
        </w:rPr>
        <w:t xml:space="preserve"> que requiere de atención sanitaria. Los turistas suponen una población añadida a la propia que demanda atención sanitaria, así como migraciones estacionales de población por cuestiones laborales con necesidades sanitarias específicas. </w:t>
      </w:r>
    </w:p>
    <w:p w14:paraId="1FE6D719" w14:textId="77777777" w:rsidR="00FD6C3E" w:rsidRPr="0026085D" w:rsidRDefault="00FD6C3E" w:rsidP="00E00DDD">
      <w:pPr>
        <w:rPr>
          <w:rFonts w:cs="Noto Sans"/>
        </w:rPr>
      </w:pPr>
      <w:r w:rsidRPr="0026085D">
        <w:rPr>
          <w:rFonts w:cs="Noto Sans"/>
        </w:rPr>
        <w:t>Según datos del 2018 del Ministerio de Política Territorial y Función Pública</w:t>
      </w:r>
      <w:r w:rsidRPr="0026085D">
        <w:rPr>
          <w:rStyle w:val="FootnoteReference"/>
          <w:rFonts w:cs="Noto Sans"/>
        </w:rPr>
        <w:footnoteReference w:id="3"/>
      </w:r>
      <w:r w:rsidRPr="0026085D">
        <w:rPr>
          <w:rFonts w:cs="Noto Sans"/>
        </w:rPr>
        <w:t xml:space="preserve">, la población de la Comunidad Autónoma de las Islas Baleares, censada en 1,2 millones, aumenta en más de un 36% entre los meses de abril y octubre, llegando a alcanzar 1,6 millones de población estimada. Asimismo, se estima que esta comunidad autónoma recibe anualmente en torno a 14 millones de turistas internacionales (más de 12 por habitante), registrándose más de 70 millones de pernoctaciones anuales. Esta población flotante hace uso de la atención primaria y de la atención hospitalaria ofrecida por el IBSALUT. Sin embargo, los sistemas informáticos y de trabajo actualmente implantados no permiten la cuantificación del gasto, imputando a su cargo el coste asistencial de pacientes que no pertenecen a la Comunidad Autónoma.  </w:t>
      </w:r>
    </w:p>
    <w:p w14:paraId="75D6A0BD" w14:textId="77777777" w:rsidR="00FD6C3E" w:rsidRPr="0026085D" w:rsidRDefault="00FD6C3E" w:rsidP="00E00DDD">
      <w:pPr>
        <w:rPr>
          <w:rFonts w:cs="Noto Sans"/>
        </w:rPr>
      </w:pPr>
      <w:r w:rsidRPr="0026085D">
        <w:rPr>
          <w:rFonts w:cs="Noto Sans"/>
        </w:rPr>
        <w:t xml:space="preserve">En este contexto, el Servicio de Salud de las Islas Baleares se propone resolver el problema a través de tecnologías digitales innovadoras. </w:t>
      </w:r>
    </w:p>
    <w:p w14:paraId="45E15783" w14:textId="77777777" w:rsidR="00FD6C3E" w:rsidRPr="0026085D" w:rsidRDefault="00FD6C3E" w:rsidP="0026085D">
      <w:pPr>
        <w:pStyle w:val="Heading3"/>
      </w:pPr>
      <w:r w:rsidRPr="0026085D">
        <w:t>La gestión actual de la población flotante</w:t>
      </w:r>
    </w:p>
    <w:p w14:paraId="70E7294F" w14:textId="77777777" w:rsidR="00FD6C3E" w:rsidRPr="0026085D" w:rsidRDefault="00FD6C3E" w:rsidP="00E00DDD">
      <w:pPr>
        <w:rPr>
          <w:rFonts w:cs="Noto Sans"/>
        </w:rPr>
      </w:pPr>
      <w:r w:rsidRPr="0026085D">
        <w:rPr>
          <w:rFonts w:cs="Noto Sans"/>
        </w:rPr>
        <w:t>Los pacientes que son atendidos en el IBSALUT son, según el procedimiento establecido, previamente registrados por el servicio de admisión en el gestor poblacional CIVITAS, aplicación que asigna al paciente atendido la condición de desplazado y del tipo de desplazado, suministrando a su vez esta información al resto de sistemas. En concreto, a los sistemas encargados de registrar los actos médicos de cada paciente (</w:t>
      </w:r>
      <w:proofErr w:type="spellStart"/>
      <w:r w:rsidRPr="0026085D">
        <w:rPr>
          <w:rFonts w:cs="Noto Sans"/>
        </w:rPr>
        <w:t>Esiap</w:t>
      </w:r>
      <w:proofErr w:type="spellEnd"/>
      <w:r w:rsidRPr="0026085D">
        <w:rPr>
          <w:rFonts w:cs="Noto Sans"/>
        </w:rPr>
        <w:t xml:space="preserve">, en atención primaria, y </w:t>
      </w:r>
      <w:proofErr w:type="spellStart"/>
      <w:r w:rsidRPr="0026085D">
        <w:rPr>
          <w:rFonts w:cs="Noto Sans"/>
        </w:rPr>
        <w:t>Millenium</w:t>
      </w:r>
      <w:proofErr w:type="spellEnd"/>
      <w:r w:rsidRPr="0026085D">
        <w:rPr>
          <w:rFonts w:cs="Noto Sans"/>
        </w:rPr>
        <w:t xml:space="preserve"> o HPHIS en hospitales), y a los programas de gestión económico-administrativa (SIFOS, SIFCO, FISWEB, y SAP). </w:t>
      </w:r>
    </w:p>
    <w:p w14:paraId="6F28AB0A" w14:textId="77777777" w:rsidR="00FD6C3E" w:rsidRPr="0026085D" w:rsidRDefault="00FD6C3E" w:rsidP="00E00DDD">
      <w:pPr>
        <w:rPr>
          <w:rFonts w:cs="Noto Sans"/>
        </w:rPr>
      </w:pPr>
      <w:r w:rsidRPr="0026085D">
        <w:rPr>
          <w:rFonts w:cs="Noto Sans"/>
        </w:rPr>
        <w:t xml:space="preserve">Se presenta el flujograma del registro en </w:t>
      </w:r>
      <w:proofErr w:type="spellStart"/>
      <w:r w:rsidRPr="0026085D">
        <w:rPr>
          <w:rFonts w:cs="Noto Sans"/>
        </w:rPr>
        <w:t>Civitas</w:t>
      </w:r>
      <w:proofErr w:type="spellEnd"/>
      <w:r w:rsidRPr="0026085D">
        <w:rPr>
          <w:rFonts w:cs="Noto Sans"/>
        </w:rPr>
        <w:t xml:space="preserve"> a continuación. </w:t>
      </w:r>
    </w:p>
    <w:p w14:paraId="06369BD8" w14:textId="77777777" w:rsidR="00FD6C3E" w:rsidRPr="0026085D" w:rsidRDefault="00FD6C3E" w:rsidP="00E00DDD">
      <w:pPr>
        <w:rPr>
          <w:rFonts w:cs="Noto Sans"/>
        </w:rPr>
      </w:pPr>
      <w:r w:rsidRPr="0026085D">
        <w:rPr>
          <w:rFonts w:cs="Noto Sans"/>
          <w:noProof/>
        </w:rPr>
        <w:drawing>
          <wp:inline distT="0" distB="0" distL="0" distR="0" wp14:anchorId="3B09949E" wp14:editId="79974D1C">
            <wp:extent cx="5400040" cy="7313295"/>
            <wp:effectExtent l="0" t="0" r="0" b="190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7313295"/>
                    </a:xfrm>
                    <a:prstGeom prst="rect">
                      <a:avLst/>
                    </a:prstGeom>
                    <a:noFill/>
                    <a:ln>
                      <a:noFill/>
                    </a:ln>
                  </pic:spPr>
                </pic:pic>
              </a:graphicData>
            </a:graphic>
          </wp:inline>
        </w:drawing>
      </w:r>
    </w:p>
    <w:p w14:paraId="78054EA9" w14:textId="4EFAD101" w:rsidR="003C356D" w:rsidRPr="0026085D" w:rsidRDefault="00B51BDC" w:rsidP="00E00DDD">
      <w:pPr>
        <w:rPr>
          <w:rFonts w:cs="Noto Sans"/>
        </w:rPr>
      </w:pPr>
      <w:r w:rsidRPr="0026085D">
        <w:rPr>
          <w:rFonts w:cs="Noto Sans"/>
        </w:rPr>
        <w:t>En 2019, gracias a este sistema, se facturó y compensó un total de 37.847.656 € por la asistencia sanitaria prestada a la población flotante</w:t>
      </w:r>
      <w:r w:rsidR="006D2C95" w:rsidRPr="0026085D">
        <w:rPr>
          <w:rFonts w:cs="Noto Sans"/>
        </w:rPr>
        <w:t xml:space="preserve">: </w:t>
      </w:r>
      <w:r w:rsidRPr="0026085D">
        <w:rPr>
          <w:rFonts w:cs="Noto Sans"/>
        </w:rPr>
        <w:t>30.680.821</w:t>
      </w:r>
      <w:r w:rsidR="006D2C95" w:rsidRPr="0026085D">
        <w:rPr>
          <w:rFonts w:cs="Noto Sans"/>
        </w:rPr>
        <w:t>€</w:t>
      </w:r>
      <w:r w:rsidRPr="0026085D">
        <w:rPr>
          <w:rFonts w:cs="Noto Sans"/>
        </w:rPr>
        <w:t xml:space="preserve"> a extranjeros con tarjeta sanitaria europea</w:t>
      </w:r>
      <w:r w:rsidR="006D2C95" w:rsidRPr="0026085D">
        <w:rPr>
          <w:rFonts w:cs="Noto Sans"/>
        </w:rPr>
        <w:t xml:space="preserve">, </w:t>
      </w:r>
      <w:r w:rsidRPr="0026085D">
        <w:rPr>
          <w:rFonts w:cs="Noto Sans"/>
        </w:rPr>
        <w:t>2.800.830</w:t>
      </w:r>
      <w:r w:rsidR="006D2C95" w:rsidRPr="0026085D">
        <w:rPr>
          <w:rFonts w:cs="Noto Sans"/>
        </w:rPr>
        <w:t xml:space="preserve">€ </w:t>
      </w:r>
      <w:r w:rsidRPr="0026085D">
        <w:rPr>
          <w:rFonts w:cs="Noto Sans"/>
        </w:rPr>
        <w:t>a nacionales</w:t>
      </w:r>
      <w:r w:rsidR="006D2C95" w:rsidRPr="0026085D">
        <w:rPr>
          <w:rFonts w:cs="Noto Sans"/>
        </w:rPr>
        <w:t xml:space="preserve"> y </w:t>
      </w:r>
      <w:r w:rsidRPr="0026085D">
        <w:rPr>
          <w:rFonts w:cs="Noto Sans"/>
        </w:rPr>
        <w:t>4.366.005</w:t>
      </w:r>
      <w:r w:rsidR="006D2C95" w:rsidRPr="0026085D">
        <w:rPr>
          <w:rFonts w:cs="Noto Sans"/>
        </w:rPr>
        <w:t>€</w:t>
      </w:r>
      <w:r w:rsidRPr="0026085D">
        <w:rPr>
          <w:rFonts w:cs="Noto Sans"/>
        </w:rPr>
        <w:t xml:space="preserve"> a extranjeros sin Tarjeta sanitaria europea</w:t>
      </w:r>
      <w:r w:rsidR="003C356D" w:rsidRPr="0026085D">
        <w:rPr>
          <w:rFonts w:cs="Noto Sans"/>
        </w:rPr>
        <w:t>.</w:t>
      </w:r>
    </w:p>
    <w:p w14:paraId="0730EFE7" w14:textId="77777777" w:rsidR="003C356D" w:rsidRPr="0026085D" w:rsidRDefault="003C356D" w:rsidP="00E00DDD">
      <w:pPr>
        <w:rPr>
          <w:rFonts w:cs="Noto Sans"/>
        </w:rPr>
      </w:pPr>
      <w:r w:rsidRPr="0026085D">
        <w:rPr>
          <w:rFonts w:cs="Noto Sans"/>
        </w:rPr>
        <w:br w:type="page"/>
      </w:r>
    </w:p>
    <w:p w14:paraId="65C8448D" w14:textId="77777777" w:rsidR="00FD6C3E" w:rsidRPr="0026085D" w:rsidRDefault="00FD6C3E" w:rsidP="00E00DDD">
      <w:pPr>
        <w:rPr>
          <w:rFonts w:cs="Noto Sans"/>
        </w:rPr>
      </w:pPr>
    </w:p>
    <w:p w14:paraId="7EA79523" w14:textId="77777777" w:rsidR="00FD6C3E" w:rsidRPr="0026085D" w:rsidRDefault="00FD6C3E" w:rsidP="0026085D">
      <w:pPr>
        <w:pStyle w:val="Heading2"/>
      </w:pPr>
      <w:r w:rsidRPr="0026085D">
        <w:t>Necesidad no cubierta</w:t>
      </w:r>
    </w:p>
    <w:p w14:paraId="7E1167B5" w14:textId="77777777" w:rsidR="00FD6C3E" w:rsidRPr="0026085D" w:rsidRDefault="00FD6C3E" w:rsidP="00E00DDD">
      <w:pPr>
        <w:rPr>
          <w:rFonts w:cs="Noto Sans"/>
        </w:rPr>
      </w:pPr>
      <w:r w:rsidRPr="0026085D">
        <w:rPr>
          <w:rFonts w:cs="Noto Sans"/>
        </w:rPr>
        <w:t xml:space="preserve">Actualmente, los sistemas de información de los que está provisto el IBSALUT, la integración de estos, así como los flujos de trabajo del personal de gestión y asistencial en el registro de pacientes </w:t>
      </w:r>
      <w:r w:rsidRPr="0026085D">
        <w:rPr>
          <w:rFonts w:cs="Noto Sans"/>
          <w:b/>
        </w:rPr>
        <w:t>no permiten realizar una facturación adecuada por cada paciente no perteneciente al IBSALUT</w:t>
      </w:r>
      <w:r w:rsidRPr="0026085D">
        <w:rPr>
          <w:rFonts w:cs="Noto Sans"/>
        </w:rPr>
        <w:t xml:space="preserve">, impidiendo que este gasto sea compensado con el resto de Comunidades Autónomas, o facturado al servicio de salud del país de origen del paciente. Tal es el grado de la necesidad, que actualmente no es posible cuantificar el gasto sanitario generado por el conjunto de la población flotante; dificultando también la planificación de los recursos asistenciales para esta población flotante, de marcada presencia estacional. </w:t>
      </w:r>
    </w:p>
    <w:p w14:paraId="7CC47EAA" w14:textId="77777777" w:rsidR="00FD6C3E" w:rsidRPr="0026085D" w:rsidRDefault="00FD6C3E" w:rsidP="00E00DDD">
      <w:pPr>
        <w:rPr>
          <w:rFonts w:cs="Noto Sans"/>
        </w:rPr>
      </w:pPr>
      <w:r w:rsidRPr="0026085D">
        <w:rPr>
          <w:rFonts w:cs="Noto Sans"/>
        </w:rPr>
        <w:t xml:space="preserve">Existe una significativa problemática en el </w:t>
      </w:r>
      <w:r w:rsidRPr="0026085D">
        <w:rPr>
          <w:rFonts w:cs="Noto Sans"/>
          <w:b/>
        </w:rPr>
        <w:t xml:space="preserve">registro del paciente y en la integración de los distintos sistemas de información usados actualmente. </w:t>
      </w:r>
      <w:r w:rsidRPr="0026085D">
        <w:rPr>
          <w:rFonts w:cs="Noto Sans"/>
        </w:rPr>
        <w:t xml:space="preserve">Esto tiene notables implicaciones en el seguimiento de este tipo de pacientes y de su gasto asistencial asociado. </w:t>
      </w:r>
    </w:p>
    <w:p w14:paraId="193C3FF6" w14:textId="77777777" w:rsidR="00FD6C3E" w:rsidRPr="0026085D" w:rsidRDefault="00FD6C3E" w:rsidP="00E00DDD">
      <w:pPr>
        <w:rPr>
          <w:rFonts w:cs="Noto Sans"/>
        </w:rPr>
      </w:pPr>
      <w:r w:rsidRPr="0026085D">
        <w:rPr>
          <w:rFonts w:cs="Noto Sans"/>
        </w:rPr>
        <w:t>El registro citado no ocurre siempre, u ocurre de forma deficiente con falta de datos imprescindibles para su identificación y seguimiento. Esto se debe a múltiples factores que van desde el error humano en la introducción manual de datos o en el incumplimiento de protocolos, hasta la imposibilidad de identificar al paciente. Esta deficiencia en el flujo de datos impide la identificación del usuario como población desplazada y la asistencia sanitaria asociada, no pudiendo cuantificar el gasto asociado a este tipo de paciente, y, por tanto, como se indicaba anteriormente, no pudiendo realizar la compensación o facturación de los gastos generados por la población flotante a otros servicios de salud nacionales o extranjeros (Espacio Económico Europeo, Reino Unido o Suiza).</w:t>
      </w:r>
    </w:p>
    <w:p w14:paraId="376E921D" w14:textId="77777777" w:rsidR="00FD6C3E" w:rsidRPr="0026085D" w:rsidRDefault="00FD6C3E" w:rsidP="00E00DDD">
      <w:pPr>
        <w:rPr>
          <w:rFonts w:cs="Noto Sans"/>
        </w:rPr>
      </w:pPr>
      <w:r w:rsidRPr="0026085D">
        <w:rPr>
          <w:rFonts w:cs="Noto Sans"/>
        </w:rPr>
        <w:t xml:space="preserve">La compensación de las prestaciones sanitarias de atención primaria entre Comunidades Autónomas que se realiza a través de la aplicación SIFOS del Ministerio de Sanidad, tiene un problema derivado del actual sistema de registro. En el caso de detectarse gastos de desplazados en un momento posterior al correspondiente registro y asistencia, la asignación de la condición de “desplazado” en el gestor poblacional tendría efectos desde el momento en el que se realiza, no pudiendo tenerlos retroactivos. Es decir, el Ministerio rechazaría igualmente la compensación de los gastos sanitarios previos al cambio de registro de ese paciente “desplazado”, siendo imposible la subsanación de este defecto. </w:t>
      </w:r>
    </w:p>
    <w:p w14:paraId="27E842E5" w14:textId="1CF38D7A" w:rsidR="00FD6C3E" w:rsidRPr="0026085D" w:rsidRDefault="00FD6C3E" w:rsidP="00E00DDD">
      <w:pPr>
        <w:rPr>
          <w:rFonts w:cs="Noto Sans"/>
        </w:rPr>
      </w:pPr>
      <w:r w:rsidRPr="0026085D">
        <w:rPr>
          <w:rFonts w:cs="Noto Sans"/>
        </w:rPr>
        <w:t xml:space="preserve">En la </w:t>
      </w:r>
      <w:r w:rsidRPr="0026085D">
        <w:rPr>
          <w:rFonts w:cs="Noto Sans"/>
          <w:b/>
        </w:rPr>
        <w:t>derivación de pacientes</w:t>
      </w:r>
      <w:r w:rsidRPr="0026085D">
        <w:rPr>
          <w:rFonts w:cs="Noto Sans"/>
        </w:rPr>
        <w:t xml:space="preserve"> a otras Comunidades Autónomas de pacientes no registrados correctamente como desplazados, se da la casuística de que se derivan a cargo del IBSALUT, y no a cargo de la Comunidad Autónoma de origen del paciente.</w:t>
      </w:r>
      <w:r w:rsidR="005D49AD" w:rsidRPr="0026085D">
        <w:rPr>
          <w:rFonts w:cs="Noto Sans"/>
        </w:rPr>
        <w:t xml:space="preserve"> Asimismo, </w:t>
      </w:r>
      <w:r w:rsidR="003C356D" w:rsidRPr="0026085D">
        <w:rPr>
          <w:rFonts w:cs="Noto Sans"/>
        </w:rPr>
        <w:t xml:space="preserve">sin un registro adecuado, no </w:t>
      </w:r>
      <w:r w:rsidR="00187C5A" w:rsidRPr="0026085D">
        <w:rPr>
          <w:rFonts w:cs="Noto Sans"/>
        </w:rPr>
        <w:t xml:space="preserve">es posible acceder ni consultar información de la </w:t>
      </w:r>
      <w:r w:rsidR="004273C9" w:rsidRPr="0026085D">
        <w:rPr>
          <w:rFonts w:cs="Noto Sans"/>
        </w:rPr>
        <w:t>Historia Clínica Digital del Sistema Nacional de Salud (HCDSNS), información muy valiosa para atender adecuadamente al paciente en cuestión.</w:t>
      </w:r>
    </w:p>
    <w:p w14:paraId="145B154C" w14:textId="77777777" w:rsidR="00FD6C3E" w:rsidRPr="0026085D" w:rsidRDefault="00FD6C3E" w:rsidP="00E00DDD">
      <w:pPr>
        <w:rPr>
          <w:rFonts w:cs="Noto Sans"/>
        </w:rPr>
      </w:pPr>
      <w:r w:rsidRPr="0026085D">
        <w:rPr>
          <w:rFonts w:cs="Noto Sans"/>
        </w:rPr>
        <w:t xml:space="preserve">En resumen, existe la necesidad de controlar y cuantificar de manera óptima el gasto sanitario generado por cada visitante población flotante derivado tanto de la asistencia hospitalaria como de la atención primaria, facilitando así la correcta gestión de los cargos al resto de servicios de salud nacionales u europeos. </w:t>
      </w:r>
    </w:p>
    <w:p w14:paraId="054CD0BE" w14:textId="77777777" w:rsidR="00FD6C3E" w:rsidRPr="0026085D" w:rsidRDefault="00FD6C3E" w:rsidP="0026085D">
      <w:pPr>
        <w:pStyle w:val="Heading2"/>
      </w:pPr>
      <w:r w:rsidRPr="0026085D">
        <w:t xml:space="preserve">Objetivos </w:t>
      </w:r>
    </w:p>
    <w:p w14:paraId="6EF0AB1D" w14:textId="77777777" w:rsidR="00FD6C3E" w:rsidRPr="0026085D" w:rsidRDefault="00FD6C3E" w:rsidP="00E00DDD">
      <w:pPr>
        <w:rPr>
          <w:rFonts w:cs="Noto Sans"/>
        </w:rPr>
      </w:pPr>
      <w:r w:rsidRPr="0026085D">
        <w:rPr>
          <w:rFonts w:cs="Noto Sans"/>
        </w:rPr>
        <w:t xml:space="preserve">El objetivo general del proyecto es dotar al IBSALUT de una </w:t>
      </w:r>
      <w:r w:rsidRPr="0026085D">
        <w:rPr>
          <w:rFonts w:cs="Noto Sans"/>
          <w:b/>
        </w:rPr>
        <w:t>herramienta inteligente de registro poblacional</w:t>
      </w:r>
      <w:r w:rsidRPr="0026085D">
        <w:rPr>
          <w:rFonts w:cs="Noto Sans"/>
        </w:rPr>
        <w:t xml:space="preserve"> </w:t>
      </w:r>
      <w:r w:rsidRPr="0026085D">
        <w:rPr>
          <w:rFonts w:cs="Noto Sans"/>
          <w:b/>
        </w:rPr>
        <w:t>automatizado</w:t>
      </w:r>
      <w:r w:rsidRPr="0026085D">
        <w:rPr>
          <w:rFonts w:cs="Noto Sans"/>
        </w:rPr>
        <w:t xml:space="preserve"> </w:t>
      </w:r>
      <w:r w:rsidRPr="0026085D">
        <w:rPr>
          <w:rFonts w:cs="Noto Sans"/>
          <w:b/>
        </w:rPr>
        <w:t>de los pacientes</w:t>
      </w:r>
      <w:r w:rsidRPr="0026085D">
        <w:rPr>
          <w:rFonts w:cs="Noto Sans"/>
        </w:rPr>
        <w:t xml:space="preserve"> a partir de la lectura y procesamiento de documentos de identificación y de la integración y rastreo de las bases de datos disponibles para el Servicio de Salud. </w:t>
      </w:r>
    </w:p>
    <w:p w14:paraId="21E16A2D" w14:textId="521D51C6" w:rsidR="00FD6C3E" w:rsidRPr="0026085D" w:rsidRDefault="00FD6C3E" w:rsidP="00E00DDD">
      <w:pPr>
        <w:rPr>
          <w:rFonts w:cs="Noto Sans"/>
        </w:rPr>
      </w:pPr>
      <w:r w:rsidRPr="0026085D">
        <w:rPr>
          <w:rFonts w:cs="Noto Sans"/>
        </w:rPr>
        <w:t xml:space="preserve">Se busca evitar la ausencia de errores en la recogida manual de datos, asegurar la eficiencia en la operación de registro y el seguimiento de la asistencia sanitaria prestada a cada paciente, para la posterior cuantificación del gasto. </w:t>
      </w:r>
      <w:r w:rsidR="004273C9" w:rsidRPr="0026085D">
        <w:rPr>
          <w:rFonts w:cs="Noto Sans"/>
        </w:rPr>
        <w:t>Además, se busca poder emplear est</w:t>
      </w:r>
      <w:r w:rsidR="003C356D" w:rsidRPr="0026085D">
        <w:rPr>
          <w:rFonts w:cs="Noto Sans"/>
        </w:rPr>
        <w:t>a identificación para poder acceder y consultar información de la Historia Clínica Digital del Sistema Nacional de Salud (HCDSNS).</w:t>
      </w:r>
    </w:p>
    <w:p w14:paraId="5FB316E3" w14:textId="77777777" w:rsidR="00FD6C3E" w:rsidRPr="0026085D" w:rsidRDefault="00FD6C3E" w:rsidP="00E00DDD">
      <w:pPr>
        <w:rPr>
          <w:rFonts w:cs="Noto Sans"/>
        </w:rPr>
      </w:pPr>
      <w:r w:rsidRPr="0026085D">
        <w:rPr>
          <w:rFonts w:cs="Noto Sans"/>
        </w:rPr>
        <w:t>Esta iniciativa busca la eficiencia, máxima aplicabilidad y adaptación de I+D a las problemáticas de la gestión de población flotante en los servicios de salud en su conjunto, de manera que los resultados sean escalables, eficientes y replicables en otros servicios de salud.</w:t>
      </w:r>
    </w:p>
    <w:p w14:paraId="7481FACC" w14:textId="77777777" w:rsidR="00FD6C3E" w:rsidRPr="0026085D" w:rsidRDefault="00FD6C3E" w:rsidP="0026085D">
      <w:pPr>
        <w:pStyle w:val="Heading2"/>
      </w:pPr>
      <w:r w:rsidRPr="0026085D">
        <w:t>Requisitos esperados de la solución.</w:t>
      </w:r>
    </w:p>
    <w:p w14:paraId="397F595F" w14:textId="77777777" w:rsidR="00FD6C3E" w:rsidRPr="0026085D" w:rsidRDefault="00FD6C3E" w:rsidP="00E00DDD">
      <w:pPr>
        <w:rPr>
          <w:rFonts w:cs="Noto Sans"/>
        </w:rPr>
      </w:pPr>
      <w:r w:rsidRPr="0026085D">
        <w:rPr>
          <w:rFonts w:cs="Noto Sans"/>
        </w:rPr>
        <w:t xml:space="preserve">La herramienta tendrá que reunir los siguientes requisitos funcionales: </w:t>
      </w:r>
    </w:p>
    <w:p w14:paraId="659475B0" w14:textId="77777777" w:rsidR="00FD6C3E" w:rsidRPr="0026085D" w:rsidRDefault="00FD6C3E" w:rsidP="00E00DDD">
      <w:pPr>
        <w:pStyle w:val="ListParagraph"/>
        <w:numPr>
          <w:ilvl w:val="0"/>
          <w:numId w:val="24"/>
        </w:numPr>
        <w:rPr>
          <w:rFonts w:cs="Noto Sans"/>
        </w:rPr>
      </w:pPr>
      <w:r w:rsidRPr="0026085D">
        <w:rPr>
          <w:rFonts w:cs="Noto Sans"/>
        </w:rPr>
        <w:t>Lectura y procesamiento automáticos del documento de identificación que presente (bien sea general de identificación, bien sea una tarjeta sanitaria) con reconocimiento óptico de caracteres, multi idioma y procesamiento seguro. Deberá a su vez:</w:t>
      </w:r>
    </w:p>
    <w:p w14:paraId="0B73DB86" w14:textId="77777777" w:rsidR="00FD6C3E" w:rsidRPr="0026085D" w:rsidRDefault="00FD6C3E" w:rsidP="00E00DDD">
      <w:pPr>
        <w:pStyle w:val="ListParagraph"/>
        <w:numPr>
          <w:ilvl w:val="1"/>
          <w:numId w:val="24"/>
        </w:numPr>
        <w:rPr>
          <w:rFonts w:cs="Noto Sans"/>
        </w:rPr>
      </w:pPr>
      <w:r w:rsidRPr="0026085D">
        <w:rPr>
          <w:rFonts w:cs="Noto Sans"/>
        </w:rPr>
        <w:t xml:space="preserve">Identificar duplicados. </w:t>
      </w:r>
    </w:p>
    <w:p w14:paraId="76B95D72" w14:textId="77777777" w:rsidR="00FD6C3E" w:rsidRPr="0026085D" w:rsidRDefault="00FD6C3E" w:rsidP="00E00DDD">
      <w:pPr>
        <w:pStyle w:val="ListParagraph"/>
        <w:numPr>
          <w:ilvl w:val="1"/>
          <w:numId w:val="24"/>
        </w:numPr>
        <w:rPr>
          <w:rFonts w:cs="Noto Sans"/>
        </w:rPr>
      </w:pPr>
      <w:r w:rsidRPr="0026085D">
        <w:rPr>
          <w:rFonts w:cs="Noto Sans"/>
        </w:rPr>
        <w:t xml:space="preserve">Identificar documentos fraudulentos con comprobaciones cruzadas. </w:t>
      </w:r>
    </w:p>
    <w:p w14:paraId="4042E057" w14:textId="77777777" w:rsidR="00FD6C3E" w:rsidRPr="0026085D" w:rsidRDefault="00FD6C3E" w:rsidP="00E00DDD">
      <w:pPr>
        <w:pStyle w:val="ListParagraph"/>
        <w:numPr>
          <w:ilvl w:val="1"/>
          <w:numId w:val="24"/>
        </w:numPr>
        <w:rPr>
          <w:rFonts w:cs="Noto Sans"/>
        </w:rPr>
      </w:pPr>
      <w:r w:rsidRPr="0026085D">
        <w:rPr>
          <w:rFonts w:cs="Noto Sans"/>
        </w:rPr>
        <w:t xml:space="preserve">Procesamiento en máximo 5 segundos, asegurando la eficiencia del sistema. </w:t>
      </w:r>
    </w:p>
    <w:p w14:paraId="60A5423E" w14:textId="77777777" w:rsidR="00FD6C3E" w:rsidRPr="0026085D" w:rsidRDefault="00FD6C3E" w:rsidP="00E00DDD">
      <w:pPr>
        <w:pStyle w:val="ListParagraph"/>
        <w:numPr>
          <w:ilvl w:val="0"/>
          <w:numId w:val="24"/>
        </w:numPr>
        <w:rPr>
          <w:rFonts w:cs="Noto Sans"/>
        </w:rPr>
      </w:pPr>
      <w:r w:rsidRPr="0026085D">
        <w:rPr>
          <w:rFonts w:cs="Noto Sans"/>
        </w:rPr>
        <w:t xml:space="preserve">Servir de gestor documental. Escaneo y almacenamiento de los documentos. </w:t>
      </w:r>
    </w:p>
    <w:p w14:paraId="3EEB4028" w14:textId="77777777" w:rsidR="00FD6C3E" w:rsidRPr="0026085D" w:rsidRDefault="00FD6C3E" w:rsidP="00E00DDD">
      <w:pPr>
        <w:pStyle w:val="ListParagraph"/>
        <w:numPr>
          <w:ilvl w:val="0"/>
          <w:numId w:val="24"/>
        </w:numPr>
        <w:rPr>
          <w:rFonts w:cs="Noto Sans"/>
        </w:rPr>
      </w:pPr>
      <w:r w:rsidRPr="0026085D">
        <w:rPr>
          <w:rFonts w:cs="Noto Sans"/>
        </w:rPr>
        <w:t>Rastreo automático de las bases válidas a las que el IBSALUT tiene acceso (bien propias, bien ajenas de otras instituciones o disponibles en línea), y selección inteligente de datos para completar correctamente los correspondientes al registro.</w:t>
      </w:r>
    </w:p>
    <w:p w14:paraId="62090D21" w14:textId="77777777" w:rsidR="00FD6C3E" w:rsidRPr="0026085D" w:rsidRDefault="00FD6C3E" w:rsidP="00E00DDD">
      <w:pPr>
        <w:pStyle w:val="ListParagraph"/>
        <w:numPr>
          <w:ilvl w:val="0"/>
          <w:numId w:val="24"/>
        </w:numPr>
        <w:rPr>
          <w:rFonts w:cs="Noto Sans"/>
        </w:rPr>
      </w:pPr>
      <w:r w:rsidRPr="0026085D">
        <w:rPr>
          <w:rFonts w:cs="Noto Sans"/>
        </w:rPr>
        <w:t xml:space="preserve">Interoperabilidad con el gestor poblacional – </w:t>
      </w:r>
      <w:proofErr w:type="spellStart"/>
      <w:r w:rsidRPr="0026085D">
        <w:rPr>
          <w:rFonts w:cs="Noto Sans"/>
        </w:rPr>
        <w:t>Civitas</w:t>
      </w:r>
      <w:proofErr w:type="spellEnd"/>
      <w:r w:rsidRPr="0026085D">
        <w:rPr>
          <w:rFonts w:cs="Noto Sans"/>
        </w:rPr>
        <w:t xml:space="preserve"> – siendo una herramienta que actúe “de fuera hacia dentro”.</w:t>
      </w:r>
    </w:p>
    <w:p w14:paraId="10499996" w14:textId="77777777" w:rsidR="00FD6C3E" w:rsidRPr="0026085D" w:rsidRDefault="00FD6C3E" w:rsidP="00E00DDD">
      <w:pPr>
        <w:pStyle w:val="ListParagraph"/>
        <w:numPr>
          <w:ilvl w:val="0"/>
          <w:numId w:val="24"/>
        </w:numPr>
        <w:rPr>
          <w:rFonts w:cs="Noto Sans"/>
        </w:rPr>
      </w:pPr>
      <w:r w:rsidRPr="0026085D">
        <w:rPr>
          <w:rFonts w:cs="Noto Sans"/>
        </w:rPr>
        <w:t xml:space="preserve">Ofrecer instrucciones ad hoc al personal que esté realizando el registro, para los casos en los que la identificación presentada y el rastreo efectuado por la herramienta, no sea suficiente para completar el registro en </w:t>
      </w:r>
      <w:proofErr w:type="spellStart"/>
      <w:r w:rsidRPr="0026085D">
        <w:rPr>
          <w:rFonts w:cs="Noto Sans"/>
        </w:rPr>
        <w:t>Civitas</w:t>
      </w:r>
      <w:proofErr w:type="spellEnd"/>
      <w:r w:rsidRPr="0026085D">
        <w:rPr>
          <w:rFonts w:cs="Noto Sans"/>
        </w:rPr>
        <w:t xml:space="preserve">, pudiendo incluir validaciones, acciones (trámites a efectuar) o preguntas a realizar al usuario, minimizando al máximo la entrada manual de datos. </w:t>
      </w:r>
    </w:p>
    <w:p w14:paraId="7295C6DD" w14:textId="77777777" w:rsidR="00FD6C3E" w:rsidRPr="0026085D" w:rsidRDefault="00FD6C3E" w:rsidP="00E00DDD">
      <w:pPr>
        <w:pStyle w:val="ListParagraph"/>
        <w:numPr>
          <w:ilvl w:val="0"/>
          <w:numId w:val="24"/>
        </w:numPr>
        <w:rPr>
          <w:rFonts w:cs="Noto Sans"/>
        </w:rPr>
      </w:pPr>
      <w:r w:rsidRPr="0026085D">
        <w:rPr>
          <w:rFonts w:cs="Noto Sans"/>
        </w:rPr>
        <w:t>Registro automático en el gestor poblacional en el caso de ser un nuevo paciente, o corrección y cumplimentación automática de datos de pacientes registrados con anterioridad.</w:t>
      </w:r>
    </w:p>
    <w:p w14:paraId="76FAEF0A" w14:textId="77777777" w:rsidR="00FD6C3E" w:rsidRPr="0026085D" w:rsidRDefault="00FD6C3E" w:rsidP="00E00DDD">
      <w:pPr>
        <w:pStyle w:val="ListParagraph"/>
        <w:numPr>
          <w:ilvl w:val="0"/>
          <w:numId w:val="24"/>
        </w:numPr>
        <w:rPr>
          <w:rFonts w:cs="Noto Sans"/>
        </w:rPr>
      </w:pPr>
      <w:r w:rsidRPr="0026085D">
        <w:rPr>
          <w:rFonts w:cs="Noto Sans"/>
        </w:rPr>
        <w:t xml:space="preserve">Integración del nuevo registro con el resto de los sistemas de información, pudiendo proveer de información nueva a anteriores registros, y condicionando el registro en el resto de los sistemas de información asistencial y de gestión al necesario y correcto registro poblacional a través de alertas de uso. </w:t>
      </w:r>
    </w:p>
    <w:p w14:paraId="13B13C0F" w14:textId="77777777" w:rsidR="00FD6C3E" w:rsidRPr="0026085D" w:rsidRDefault="00FD6C3E" w:rsidP="00E00DDD">
      <w:pPr>
        <w:pStyle w:val="ListParagraph"/>
        <w:numPr>
          <w:ilvl w:val="0"/>
          <w:numId w:val="24"/>
        </w:numPr>
        <w:rPr>
          <w:rFonts w:cs="Noto Sans"/>
        </w:rPr>
      </w:pPr>
      <w:r w:rsidRPr="0026085D">
        <w:rPr>
          <w:rFonts w:cs="Noto Sans"/>
        </w:rPr>
        <w:t xml:space="preserve">Aprendizaje automatizado para la sugerencia de acciones, pudiendo reprogramarse una vez se expone a nuevos datos de entrada, mejorando su eficiencia con su uso. </w:t>
      </w:r>
    </w:p>
    <w:p w14:paraId="1159D4CF" w14:textId="77777777" w:rsidR="00FD6C3E" w:rsidRPr="0026085D" w:rsidRDefault="00FD6C3E" w:rsidP="00E00DDD">
      <w:pPr>
        <w:pStyle w:val="ListParagraph"/>
        <w:numPr>
          <w:ilvl w:val="0"/>
          <w:numId w:val="24"/>
        </w:numPr>
        <w:rPr>
          <w:rFonts w:cs="Noto Sans"/>
        </w:rPr>
      </w:pPr>
      <w:r w:rsidRPr="0026085D">
        <w:rPr>
          <w:rFonts w:cs="Noto Sans"/>
        </w:rPr>
        <w:t xml:space="preserve">Análisis predictivo de texto para autocompletar textos que necesariamente han de ser introducidos a mano. </w:t>
      </w:r>
    </w:p>
    <w:p w14:paraId="3E45B602" w14:textId="77777777" w:rsidR="00FD6C3E" w:rsidRPr="0026085D" w:rsidRDefault="00FD6C3E" w:rsidP="00E00DDD">
      <w:pPr>
        <w:pStyle w:val="ListParagraph"/>
        <w:numPr>
          <w:ilvl w:val="0"/>
          <w:numId w:val="24"/>
        </w:numPr>
        <w:rPr>
          <w:rFonts w:cs="Noto Sans"/>
        </w:rPr>
      </w:pPr>
      <w:r w:rsidRPr="0026085D">
        <w:rPr>
          <w:rFonts w:cs="Noto Sans"/>
        </w:rPr>
        <w:t xml:space="preserve">Integración con el sistema de Historia Clínica Digital del Sistema Nacional de Salud (HCDSNS), sugiriendo o indicando automáticamente al personal médico en función de la identificación efectuada del paciente, la historia clínica nacional disponible de este. Si en el momento de la ejecución del proyecto, estuviese habilitada la Historia Clínica Europea (prevista para 2024), también se espera su integración. El objetivo en este punto es evitar que el personal médico tenga que realizar una búsqueda activa en esas bases de datos nacionales o europeas, suponiendo así un incentivo para la correcta identificación y registro del paciente. </w:t>
      </w:r>
    </w:p>
    <w:p w14:paraId="13643608" w14:textId="77777777" w:rsidR="00FD6C3E" w:rsidRPr="0026085D" w:rsidRDefault="00FD6C3E" w:rsidP="00E00DDD">
      <w:pPr>
        <w:pStyle w:val="ListParagraph"/>
        <w:numPr>
          <w:ilvl w:val="0"/>
          <w:numId w:val="24"/>
        </w:numPr>
        <w:rPr>
          <w:rFonts w:cs="Noto Sans"/>
        </w:rPr>
      </w:pPr>
      <w:r w:rsidRPr="0026085D">
        <w:rPr>
          <w:rFonts w:cs="Noto Sans"/>
        </w:rPr>
        <w:t xml:space="preserve">Para ello, el sistema deberá funcionar según permisos de uso, puesto que solo el personal médico tiene acceso a datos clínicos. </w:t>
      </w:r>
    </w:p>
    <w:p w14:paraId="06799971" w14:textId="77777777" w:rsidR="00FD6C3E" w:rsidRPr="0026085D" w:rsidRDefault="00FD6C3E" w:rsidP="00E00DDD">
      <w:pPr>
        <w:rPr>
          <w:rFonts w:cs="Noto Sans"/>
        </w:rPr>
      </w:pPr>
      <w:r w:rsidRPr="0026085D">
        <w:rPr>
          <w:rFonts w:cs="Noto Sans"/>
        </w:rPr>
        <w:t>Además, este sistema deberá poder ejecutarse en hardware que deberá ser provisto para esta función en cada centro. Estos hardware (bien tablets, tótems, etc.), deberán poder:</w:t>
      </w:r>
    </w:p>
    <w:p w14:paraId="020030F0" w14:textId="77777777" w:rsidR="00FD6C3E" w:rsidRPr="0026085D" w:rsidRDefault="00FD6C3E" w:rsidP="00E00DDD">
      <w:pPr>
        <w:pStyle w:val="ListParagraph"/>
        <w:numPr>
          <w:ilvl w:val="0"/>
          <w:numId w:val="27"/>
        </w:numPr>
        <w:rPr>
          <w:rFonts w:cs="Noto Sans"/>
        </w:rPr>
      </w:pPr>
      <w:r w:rsidRPr="0026085D">
        <w:rPr>
          <w:rFonts w:cs="Noto Sans"/>
        </w:rPr>
        <w:t>Ser fácilmente empleables por personas diversas y con diferentes aptitudes para el uso de la tecnología y accesible a todo el personal administrativo y clínico de IBSALUT (incluyendo discapacidades de cualquier índole).</w:t>
      </w:r>
    </w:p>
    <w:p w14:paraId="5C621318" w14:textId="77777777" w:rsidR="00FD6C3E" w:rsidRPr="0026085D" w:rsidRDefault="00FD6C3E" w:rsidP="00E00DDD">
      <w:pPr>
        <w:pStyle w:val="ListParagraph"/>
        <w:numPr>
          <w:ilvl w:val="0"/>
          <w:numId w:val="27"/>
        </w:numPr>
        <w:rPr>
          <w:rFonts w:cs="Noto Sans"/>
        </w:rPr>
      </w:pPr>
      <w:r w:rsidRPr="0026085D">
        <w:rPr>
          <w:rFonts w:cs="Noto Sans"/>
        </w:rPr>
        <w:t>Ser fácilmente ubicable en cada centro y con sistemas que eviten que sean extraviados o robados.</w:t>
      </w:r>
    </w:p>
    <w:p w14:paraId="39836A7F" w14:textId="77777777" w:rsidR="00FD6C3E" w:rsidRPr="0026085D" w:rsidRDefault="00FD6C3E" w:rsidP="0026085D">
      <w:pPr>
        <w:pStyle w:val="Heading2"/>
      </w:pPr>
      <w:r w:rsidRPr="0026085D">
        <w:t>Casos de uso</w:t>
      </w:r>
    </w:p>
    <w:p w14:paraId="01994E67" w14:textId="77777777" w:rsidR="00FD6C3E" w:rsidRPr="0026085D" w:rsidRDefault="00FD6C3E" w:rsidP="00E00DDD">
      <w:pPr>
        <w:rPr>
          <w:rFonts w:cs="Noto Sans"/>
        </w:rPr>
      </w:pPr>
      <w:r w:rsidRPr="0026085D">
        <w:rPr>
          <w:rFonts w:cs="Noto Sans"/>
        </w:rPr>
        <w:t xml:space="preserve">Se plantean a continuación dos ejemplos de casos de uso: </w:t>
      </w:r>
    </w:p>
    <w:p w14:paraId="716164BC" w14:textId="77777777" w:rsidR="00FD6C3E" w:rsidRPr="0026085D" w:rsidRDefault="00FD6C3E" w:rsidP="0026085D">
      <w:pPr>
        <w:pStyle w:val="Heading3"/>
      </w:pPr>
      <w:r w:rsidRPr="0026085D">
        <w:t>Caso de uso A</w:t>
      </w:r>
    </w:p>
    <w:p w14:paraId="40627DA7" w14:textId="1B319B3A" w:rsidR="00FD6C3E" w:rsidRPr="0026085D" w:rsidRDefault="00FD6C3E" w:rsidP="00E00DDD">
      <w:pPr>
        <w:rPr>
          <w:rFonts w:cs="Noto Sans"/>
        </w:rPr>
      </w:pPr>
      <w:r w:rsidRPr="0026085D">
        <w:rPr>
          <w:rFonts w:cs="Noto Sans"/>
        </w:rPr>
        <w:t>Turista de nacionalidad alemana acude por primera vez a un centro de salud del servicio balear de salud para ser atendido provisto de un documento de identificación (p</w:t>
      </w:r>
      <w:r w:rsidR="005351FA" w:rsidRPr="0026085D">
        <w:rPr>
          <w:rFonts w:cs="Noto Sans"/>
        </w:rPr>
        <w:t>or ejemplo</w:t>
      </w:r>
      <w:r w:rsidRPr="0026085D">
        <w:rPr>
          <w:rFonts w:cs="Noto Sans"/>
        </w:rPr>
        <w:t xml:space="preserve">, tarjeta sanitaria europea, o pasaporte). El personal encargado de hacer el registro (p. ej. Personal médico de un centro en el que no hay personal de </w:t>
      </w:r>
      <w:r w:rsidR="005351FA" w:rsidRPr="0026085D">
        <w:rPr>
          <w:rFonts w:cs="Noto Sans"/>
        </w:rPr>
        <w:t>administración</w:t>
      </w:r>
      <w:r w:rsidRPr="0026085D">
        <w:rPr>
          <w:rFonts w:cs="Noto Sans"/>
        </w:rPr>
        <w:t xml:space="preserve">) recibe una alerta que le avisa de que tiene que hacer el registro en primer lugar, e introduce el documento en el lector. </w:t>
      </w:r>
    </w:p>
    <w:p w14:paraId="1D7B50B4" w14:textId="77777777" w:rsidR="00FD6C3E" w:rsidRPr="0026085D" w:rsidRDefault="00FD6C3E" w:rsidP="00E00DDD">
      <w:pPr>
        <w:rPr>
          <w:rFonts w:cs="Noto Sans"/>
        </w:rPr>
      </w:pPr>
      <w:r w:rsidRPr="0026085D">
        <w:rPr>
          <w:rFonts w:cs="Noto Sans"/>
        </w:rPr>
        <w:t xml:space="preserve">El lector identifica al paciente leyendo el documento, el sistema rastrea las bases de datos disponibles para completar los datos de identificación, y registra automáticamente en </w:t>
      </w:r>
      <w:proofErr w:type="spellStart"/>
      <w:r w:rsidRPr="0026085D">
        <w:rPr>
          <w:rFonts w:cs="Noto Sans"/>
        </w:rPr>
        <w:t>Civitas</w:t>
      </w:r>
      <w:proofErr w:type="spellEnd"/>
      <w:r w:rsidRPr="0026085D">
        <w:rPr>
          <w:rFonts w:cs="Noto Sans"/>
        </w:rPr>
        <w:t xml:space="preserve">. </w:t>
      </w:r>
    </w:p>
    <w:p w14:paraId="1ED3C57C" w14:textId="10A122CE" w:rsidR="00FD6C3E" w:rsidRPr="0026085D" w:rsidRDefault="00FD6C3E" w:rsidP="00E00DDD">
      <w:pPr>
        <w:rPr>
          <w:rFonts w:cs="Noto Sans"/>
        </w:rPr>
      </w:pPr>
      <w:r w:rsidRPr="0026085D">
        <w:rPr>
          <w:rFonts w:cs="Noto Sans"/>
        </w:rPr>
        <w:t>El sistema guarda una copia de la tarjeta sanitaria europea</w:t>
      </w:r>
      <w:r w:rsidR="005351FA" w:rsidRPr="0026085D">
        <w:rPr>
          <w:rFonts w:cs="Noto Sans"/>
        </w:rPr>
        <w:t xml:space="preserve"> o el documento presentado</w:t>
      </w:r>
      <w:r w:rsidRPr="0026085D">
        <w:rPr>
          <w:rFonts w:cs="Noto Sans"/>
        </w:rPr>
        <w:t>.</w:t>
      </w:r>
    </w:p>
    <w:p w14:paraId="3D4BF373" w14:textId="77777777" w:rsidR="00FD6C3E" w:rsidRPr="0026085D" w:rsidRDefault="00FD6C3E" w:rsidP="00E00DDD">
      <w:pPr>
        <w:rPr>
          <w:rFonts w:cs="Noto Sans"/>
        </w:rPr>
      </w:pPr>
      <w:r w:rsidRPr="0026085D">
        <w:rPr>
          <w:rFonts w:cs="Noto Sans"/>
        </w:rPr>
        <w:t xml:space="preserve">A continuación, en el caso de estar disponible, ofrece al personal médico la/s historia/s clínica/s nacional o europea disponible que el sistema atribuye al paciente registrado. </w:t>
      </w:r>
    </w:p>
    <w:p w14:paraId="25C74E9B" w14:textId="43586E43" w:rsidR="00FD6C3E" w:rsidRPr="0026085D" w:rsidRDefault="00FD6C3E" w:rsidP="00E00DDD">
      <w:pPr>
        <w:rPr>
          <w:rFonts w:cs="Noto Sans"/>
        </w:rPr>
      </w:pPr>
      <w:r w:rsidRPr="0026085D">
        <w:rPr>
          <w:rFonts w:cs="Noto Sans"/>
        </w:rPr>
        <w:t xml:space="preserve">El paciente es identificado como alemán en situación de desplazado, y esto es informado a los sistemas asistenciales y a los de gestión, estando finalmente identificado el gasto asistencial asociado a este paciente, y permitiendo al personal de gestión facturar el coste al servicio de salud alemán.  </w:t>
      </w:r>
    </w:p>
    <w:p w14:paraId="6A1F6341" w14:textId="77777777" w:rsidR="00FD6C3E" w:rsidRPr="0026085D" w:rsidRDefault="00FD6C3E" w:rsidP="0026085D">
      <w:pPr>
        <w:pStyle w:val="Heading3"/>
      </w:pPr>
      <w:r w:rsidRPr="0026085D">
        <w:t>Caso de uso B</w:t>
      </w:r>
    </w:p>
    <w:p w14:paraId="512F9160" w14:textId="7E2B7B15" w:rsidR="00FD6C3E" w:rsidRPr="0026085D" w:rsidRDefault="00FD6C3E" w:rsidP="00E00DDD">
      <w:pPr>
        <w:rPr>
          <w:rFonts w:cs="Noto Sans"/>
        </w:rPr>
      </w:pPr>
      <w:r w:rsidRPr="0026085D">
        <w:rPr>
          <w:rFonts w:cs="Noto Sans"/>
        </w:rPr>
        <w:t xml:space="preserve">Desplazado temporal residente habitual de la Comunidad Autónoma de Madrid acude al hospital para ser atendido de urgencia desprovisto de tarjeta sanitaria. El paciente no recuerda ni dispone tampoco de su NIF. El personal de </w:t>
      </w:r>
      <w:r w:rsidR="005351FA" w:rsidRPr="0026085D">
        <w:rPr>
          <w:rFonts w:cs="Noto Sans"/>
        </w:rPr>
        <w:t>administración</w:t>
      </w:r>
      <w:r w:rsidRPr="0026085D">
        <w:rPr>
          <w:rFonts w:cs="Noto Sans"/>
        </w:rPr>
        <w:t xml:space="preserve"> del hospital introduce otro documento de identificación disponible que no contiene el NIF, solo el nombre y los apellidos. El sistema lee el documento, extrae los datos, rastrea bases de datos, y ofrece al personal instrucciones y sugerencias de preguntas a realizar al paciente para su correcta identificación. </w:t>
      </w:r>
    </w:p>
    <w:p w14:paraId="28E8E4C5" w14:textId="77777777" w:rsidR="00FD6C3E" w:rsidRPr="0026085D" w:rsidRDefault="00FD6C3E" w:rsidP="00E00DDD">
      <w:pPr>
        <w:rPr>
          <w:rFonts w:cs="Noto Sans"/>
        </w:rPr>
      </w:pPr>
      <w:r w:rsidRPr="0026085D">
        <w:rPr>
          <w:rFonts w:cs="Noto Sans"/>
        </w:rPr>
        <w:t xml:space="preserve">Se identifica al paciente, se registra en </w:t>
      </w:r>
      <w:proofErr w:type="spellStart"/>
      <w:r w:rsidRPr="0026085D">
        <w:rPr>
          <w:rFonts w:cs="Noto Sans"/>
        </w:rPr>
        <w:t>Civitas</w:t>
      </w:r>
      <w:proofErr w:type="spellEnd"/>
      <w:r w:rsidRPr="0026085D">
        <w:rPr>
          <w:rFonts w:cs="Noto Sans"/>
        </w:rPr>
        <w:t xml:space="preserve"> y esta información, gracias a la actual integración con el resto de sistemas, permite tener identificados los gastos que al </w:t>
      </w:r>
      <w:proofErr w:type="spellStart"/>
      <w:r w:rsidRPr="0026085D">
        <w:rPr>
          <w:rFonts w:cs="Noto Sans"/>
        </w:rPr>
        <w:t>Ib-Salut</w:t>
      </w:r>
      <w:proofErr w:type="spellEnd"/>
      <w:r w:rsidRPr="0026085D">
        <w:rPr>
          <w:rFonts w:cs="Noto Sans"/>
        </w:rPr>
        <w:t xml:space="preserve"> le deben ser compensados.</w:t>
      </w:r>
    </w:p>
    <w:p w14:paraId="099D2BB1" w14:textId="77777777" w:rsidR="00FD6C3E" w:rsidRPr="0026085D" w:rsidRDefault="00FD6C3E" w:rsidP="0026085D">
      <w:pPr>
        <w:pStyle w:val="Heading2"/>
      </w:pPr>
      <w:r w:rsidRPr="0026085D">
        <w:t>Carácter innovador</w:t>
      </w:r>
    </w:p>
    <w:p w14:paraId="39E09FAA" w14:textId="77777777" w:rsidR="001E0809" w:rsidRPr="0089027F" w:rsidRDefault="001E0809" w:rsidP="001E0809">
      <w:r w:rsidRPr="0089027F">
        <w:t xml:space="preserve">No existe en el mercado una solución integral que combine simultáneamente: </w:t>
      </w:r>
    </w:p>
    <w:p w14:paraId="757916CA" w14:textId="77777777" w:rsidR="00FD6C3E" w:rsidRPr="0026085D" w:rsidRDefault="00FD6C3E" w:rsidP="00E00DDD">
      <w:pPr>
        <w:pStyle w:val="ListParagraph"/>
        <w:numPr>
          <w:ilvl w:val="0"/>
          <w:numId w:val="30"/>
        </w:numPr>
        <w:rPr>
          <w:rFonts w:cs="Noto Sans"/>
        </w:rPr>
      </w:pPr>
      <w:r w:rsidRPr="0026085D">
        <w:rPr>
          <w:rFonts w:cs="Noto Sans"/>
        </w:rPr>
        <w:t>Reconocimiento óptico para la lectura y procesamiento de documentos de identidad, incluyendo tarjetas sanitarias.</w:t>
      </w:r>
    </w:p>
    <w:p w14:paraId="416C37E6" w14:textId="77777777" w:rsidR="00FD6C3E" w:rsidRPr="0026085D" w:rsidRDefault="00FD6C3E" w:rsidP="00E00DDD">
      <w:pPr>
        <w:pStyle w:val="ListParagraph"/>
        <w:rPr>
          <w:rFonts w:cs="Noto Sans"/>
        </w:rPr>
      </w:pPr>
      <w:r w:rsidRPr="0026085D">
        <w:rPr>
          <w:rFonts w:cs="Noto Sans"/>
        </w:rPr>
        <w:t>Inteligencia Artificial y tecnología del lenguaje para identificar el tipo de documento procesado y el idioma en el que está redactado el documento</w:t>
      </w:r>
    </w:p>
    <w:p w14:paraId="6FA93769" w14:textId="77777777" w:rsidR="00FD6C3E" w:rsidRPr="0026085D" w:rsidRDefault="00FD6C3E" w:rsidP="00E00DDD">
      <w:pPr>
        <w:pStyle w:val="ListParagraph"/>
        <w:rPr>
          <w:rFonts w:cs="Noto Sans"/>
        </w:rPr>
      </w:pPr>
      <w:r w:rsidRPr="0026085D">
        <w:rPr>
          <w:rFonts w:cs="Noto Sans"/>
        </w:rPr>
        <w:t>Inteligencia Artificial y tecnología del lenguaje para realizar el rastreo y selección de datos procedentes de distintas fuentes, así como para la sugerencia de acciones al usuario de la herramienta.</w:t>
      </w:r>
    </w:p>
    <w:p w14:paraId="49BFB493" w14:textId="77777777" w:rsidR="00FD6C3E" w:rsidRPr="0026085D" w:rsidRDefault="00FD6C3E" w:rsidP="00E00DDD">
      <w:pPr>
        <w:pStyle w:val="ListParagraph"/>
        <w:rPr>
          <w:rFonts w:cs="Noto Sans"/>
        </w:rPr>
      </w:pPr>
      <w:r w:rsidRPr="0026085D">
        <w:rPr>
          <w:rFonts w:cs="Noto Sans"/>
        </w:rPr>
        <w:t xml:space="preserve">Inteligencia Artificial para tomar decisiones acerca de las Bases de Datos en las que realizar la búsqueda de los pacientes que no se encuentran en la Base de Datos de </w:t>
      </w:r>
      <w:proofErr w:type="spellStart"/>
      <w:r w:rsidRPr="0026085D">
        <w:rPr>
          <w:rFonts w:cs="Noto Sans"/>
        </w:rPr>
        <w:t>Ibsalut</w:t>
      </w:r>
      <w:proofErr w:type="spellEnd"/>
      <w:r w:rsidRPr="0026085D">
        <w:rPr>
          <w:rFonts w:cs="Noto Sans"/>
        </w:rPr>
        <w:t>.</w:t>
      </w:r>
    </w:p>
    <w:p w14:paraId="5A7F47F0" w14:textId="77777777" w:rsidR="00FD6C3E" w:rsidRPr="0026085D" w:rsidRDefault="00FD6C3E" w:rsidP="00E00DDD">
      <w:pPr>
        <w:pStyle w:val="ListParagraph"/>
        <w:rPr>
          <w:rFonts w:cs="Noto Sans"/>
        </w:rPr>
      </w:pPr>
      <w:r w:rsidRPr="0026085D">
        <w:rPr>
          <w:rFonts w:cs="Noto Sans"/>
        </w:rPr>
        <w:t>Aprendizaje automatizado del sistema y análisis predictivo de textos.</w:t>
      </w:r>
    </w:p>
    <w:p w14:paraId="5FF7A88A" w14:textId="77777777" w:rsidR="00FD6C3E" w:rsidRPr="0026085D" w:rsidRDefault="00FD6C3E" w:rsidP="00E00DDD">
      <w:pPr>
        <w:pStyle w:val="ListParagraph"/>
        <w:rPr>
          <w:rFonts w:cs="Noto Sans"/>
        </w:rPr>
      </w:pPr>
      <w:r w:rsidRPr="0026085D">
        <w:rPr>
          <w:rFonts w:cs="Noto Sans"/>
        </w:rPr>
        <w:t>Interoperabilidad con la Historia Clínica Digital del Sistema Nacional de Salud (HCDSNS) y la futura Historia Clínica Digital Europea.</w:t>
      </w:r>
    </w:p>
    <w:p w14:paraId="5532845E" w14:textId="1CAF278A" w:rsidR="00C035FA" w:rsidRPr="0026085D" w:rsidRDefault="00C035FA" w:rsidP="00E00DDD">
      <w:pPr>
        <w:pStyle w:val="paragraph"/>
        <w:rPr>
          <w:rFonts w:ascii="Noto Sans" w:hAnsi="Noto Sans" w:cs="Noto Sans"/>
        </w:rPr>
      </w:pPr>
    </w:p>
    <w:sectPr w:rsidR="00C035FA" w:rsidRPr="0026085D" w:rsidSect="00EC31E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F389" w14:textId="77777777" w:rsidR="00104D63" w:rsidRDefault="00104D63" w:rsidP="00E00DDD">
      <w:r>
        <w:separator/>
      </w:r>
    </w:p>
  </w:endnote>
  <w:endnote w:type="continuationSeparator" w:id="0">
    <w:p w14:paraId="430145D6" w14:textId="77777777" w:rsidR="00104D63" w:rsidRDefault="00104D63" w:rsidP="00E00DDD">
      <w:r>
        <w:continuationSeparator/>
      </w:r>
    </w:p>
  </w:endnote>
  <w:endnote w:type="continuationNotice" w:id="1">
    <w:p w14:paraId="2E6E98F9" w14:textId="77777777" w:rsidR="00104D63" w:rsidRDefault="00104D63" w:rsidP="00E00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A129" w14:textId="77777777" w:rsidR="00104D63" w:rsidRDefault="00104D63" w:rsidP="00E00DDD">
      <w:r>
        <w:separator/>
      </w:r>
    </w:p>
  </w:footnote>
  <w:footnote w:type="continuationSeparator" w:id="0">
    <w:p w14:paraId="18D21586" w14:textId="77777777" w:rsidR="00104D63" w:rsidRDefault="00104D63" w:rsidP="00E00DDD">
      <w:r>
        <w:continuationSeparator/>
      </w:r>
    </w:p>
  </w:footnote>
  <w:footnote w:type="continuationNotice" w:id="1">
    <w:p w14:paraId="1691C486" w14:textId="77777777" w:rsidR="00104D63" w:rsidRDefault="00104D63" w:rsidP="00E00DDD"/>
  </w:footnote>
  <w:footnote w:id="2">
    <w:p w14:paraId="7508BEE3" w14:textId="77777777" w:rsidR="00FD6C3E" w:rsidRPr="0026085D" w:rsidRDefault="00FD6C3E" w:rsidP="00E00DDD">
      <w:pPr>
        <w:pStyle w:val="FootnoteText"/>
        <w:rPr>
          <w:rFonts w:ascii="Noto Sans" w:hAnsi="Noto Sans" w:cs="Noto Sans"/>
        </w:rPr>
      </w:pPr>
      <w:r w:rsidRPr="0026085D">
        <w:rPr>
          <w:rStyle w:val="FootnoteReference"/>
          <w:rFonts w:ascii="Noto Sans" w:hAnsi="Noto Sans" w:cs="Noto Sans"/>
        </w:rPr>
        <w:footnoteRef/>
      </w:r>
      <w:r w:rsidRPr="0026085D">
        <w:rPr>
          <w:rFonts w:ascii="Noto Sans" w:hAnsi="Noto Sans" w:cs="Noto Sans"/>
        </w:rPr>
        <w:t xml:space="preserve"> La población flotante incluye también población desplazada desde otras CC.AA. para trabajar, los transeúntes, los fijos discontinuos, y los extranjeros no empadronados.</w:t>
      </w:r>
    </w:p>
  </w:footnote>
  <w:footnote w:id="3">
    <w:p w14:paraId="6B8FEE44" w14:textId="77777777" w:rsidR="00FD6C3E" w:rsidRDefault="00FD6C3E" w:rsidP="00E00DDD">
      <w:pPr>
        <w:pStyle w:val="FootnoteText"/>
      </w:pPr>
      <w:r>
        <w:rPr>
          <w:rStyle w:val="FootnoteReference"/>
        </w:rPr>
        <w:footnoteRef/>
      </w:r>
      <w:r>
        <w:t xml:space="preserve"> Datos extraídos del Diagnóstico Estrategia Nacional Frente al Reo Demográfico. Eje Efectos Población Flotante del Ministerio de Política Territorial y Función Pública, disponible en la siguiente dirección web: </w:t>
      </w:r>
      <w:r w:rsidRPr="002A5561">
        <w:t>https://www.mptfp.gob.es/dam/es/portal/reto_demografico/Indicadores_cartografia/Diagnostico_Eje_Flotante.pdf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9EB3" w14:textId="08E325F3" w:rsidR="008D7F60" w:rsidRDefault="00B405D0" w:rsidP="00E00DDD">
    <w:pPr>
      <w:pStyle w:val="Header"/>
    </w:pPr>
    <w:r>
      <w:rPr>
        <w:noProof/>
      </w:rPr>
      <w:drawing>
        <wp:anchor distT="0" distB="0" distL="114300" distR="114300" simplePos="0" relativeHeight="251658240" behindDoc="0" locked="0" layoutInCell="1" allowOverlap="1" wp14:anchorId="49C4A1F8" wp14:editId="79D20B47">
          <wp:simplePos x="0" y="0"/>
          <wp:positionH relativeFrom="column">
            <wp:posOffset>-673321</wp:posOffset>
          </wp:positionH>
          <wp:positionV relativeFrom="paragraph">
            <wp:posOffset>78878</wp:posOffset>
          </wp:positionV>
          <wp:extent cx="542925" cy="1590675"/>
          <wp:effectExtent l="0" t="0" r="0" b="0"/>
          <wp:wrapNone/>
          <wp:docPr id="11"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860"/>
    <w:multiLevelType w:val="hybridMultilevel"/>
    <w:tmpl w:val="7822511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390636"/>
    <w:multiLevelType w:val="multilevel"/>
    <w:tmpl w:val="CBAAE970"/>
    <w:lvl w:ilvl="0">
      <w:start w:val="1"/>
      <w:numFmt w:val="lowerLetter"/>
      <w:lvlText w:val="%1)"/>
      <w:lvlJc w:val="left"/>
      <w:pPr>
        <w:ind w:left="1068" w:hanging="360"/>
      </w:pPr>
      <w:rPr>
        <w:rFonts w:hint="default"/>
      </w:rPr>
    </w:lvl>
    <w:lvl w:ilvl="1">
      <w:start w:val="1"/>
      <w:numFmt w:val="decimal"/>
      <w:lvlText w:val="%2."/>
      <w:lvlJc w:val="left"/>
      <w:pPr>
        <w:ind w:left="1068" w:hanging="360"/>
      </w:pPr>
    </w:lvl>
    <w:lvl w:ilvl="2">
      <w:start w:val="1"/>
      <w:numFmt w:val="bullet"/>
      <w:lvlText w:val=""/>
      <w:lvlJc w:val="left"/>
      <w:pPr>
        <w:ind w:left="1068" w:hanging="360"/>
      </w:pPr>
      <w:rPr>
        <w:rFonts w:ascii="Symbol" w:hAnsi="Symbol"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1F09640F"/>
    <w:multiLevelType w:val="hybridMultilevel"/>
    <w:tmpl w:val="B3BEF6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BD664F"/>
    <w:multiLevelType w:val="hybridMultilevel"/>
    <w:tmpl w:val="8CA07AEE"/>
    <w:lvl w:ilvl="0" w:tplc="6B52AA40">
      <w:start w:val="1"/>
      <w:numFmt w:val="decimal"/>
      <w:pStyle w:val="ListParagraph"/>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092486"/>
    <w:multiLevelType w:val="multilevel"/>
    <w:tmpl w:val="30FEFB58"/>
    <w:lvl w:ilvl="0">
      <w:start w:val="1"/>
      <w:numFmt w:val="lowerLetter"/>
      <w:lvlText w:val="%1)"/>
      <w:lvlJc w:val="left"/>
      <w:pPr>
        <w:ind w:left="1068" w:hanging="360"/>
      </w:pPr>
      <w:rPr>
        <w:rFonts w:hint="default"/>
      </w:rPr>
    </w:lvl>
    <w:lvl w:ilvl="1">
      <w:start w:val="1"/>
      <w:numFmt w:val="decimal"/>
      <w:lvlText w:val="%2."/>
      <w:lvlJc w:val="left"/>
      <w:pPr>
        <w:ind w:left="1068" w:hanging="360"/>
      </w:pPr>
    </w:lvl>
    <w:lvl w:ilvl="2">
      <w:start w:val="1"/>
      <w:numFmt w:val="lowerLetter"/>
      <w:lvlText w:val="%3)"/>
      <w:lvlJc w:val="left"/>
      <w:pPr>
        <w:ind w:left="1068" w:hanging="360"/>
      </w:p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5" w15:restartNumberingAfterBreak="0">
    <w:nsid w:val="562471F2"/>
    <w:multiLevelType w:val="multilevel"/>
    <w:tmpl w:val="38D490F0"/>
    <w:lvl w:ilvl="0">
      <w:start w:val="1"/>
      <w:numFmt w:val="decimal"/>
      <w:pStyle w:val="Heading2"/>
      <w:lvlText w:val="%1."/>
      <w:lvlJc w:val="left"/>
      <w:pPr>
        <w:ind w:left="390" w:hanging="39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6B11E1F"/>
    <w:multiLevelType w:val="hybridMultilevel"/>
    <w:tmpl w:val="0E9483CC"/>
    <w:lvl w:ilvl="0" w:tplc="BF04998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E97798"/>
    <w:multiLevelType w:val="hybridMultilevel"/>
    <w:tmpl w:val="68064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4969B9"/>
    <w:multiLevelType w:val="hybridMultilevel"/>
    <w:tmpl w:val="5C7431E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6"/>
  </w:num>
  <w:num w:numId="24">
    <w:abstractNumId w:val="0"/>
  </w:num>
  <w:num w:numId="25">
    <w:abstractNumId w:val="8"/>
  </w:num>
  <w:num w:numId="26">
    <w:abstractNumId w:val="7"/>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FA"/>
    <w:rsid w:val="00011618"/>
    <w:rsid w:val="00022139"/>
    <w:rsid w:val="00026CF2"/>
    <w:rsid w:val="00033120"/>
    <w:rsid w:val="0003734C"/>
    <w:rsid w:val="00043C55"/>
    <w:rsid w:val="00047C6D"/>
    <w:rsid w:val="00083E4B"/>
    <w:rsid w:val="00091F08"/>
    <w:rsid w:val="000966E0"/>
    <w:rsid w:val="000A2A5E"/>
    <w:rsid w:val="000B1872"/>
    <w:rsid w:val="000B6C66"/>
    <w:rsid w:val="000C2725"/>
    <w:rsid w:val="000C71A4"/>
    <w:rsid w:val="000D24BB"/>
    <w:rsid w:val="000D33BC"/>
    <w:rsid w:val="000E409E"/>
    <w:rsid w:val="00101D36"/>
    <w:rsid w:val="00104D63"/>
    <w:rsid w:val="001536B2"/>
    <w:rsid w:val="00156047"/>
    <w:rsid w:val="00157205"/>
    <w:rsid w:val="00166520"/>
    <w:rsid w:val="00170588"/>
    <w:rsid w:val="00173C68"/>
    <w:rsid w:val="00181C94"/>
    <w:rsid w:val="001847FE"/>
    <w:rsid w:val="00187C5A"/>
    <w:rsid w:val="001911C5"/>
    <w:rsid w:val="001A56E9"/>
    <w:rsid w:val="001A5E58"/>
    <w:rsid w:val="001A6C6E"/>
    <w:rsid w:val="001B4AAB"/>
    <w:rsid w:val="001C22CF"/>
    <w:rsid w:val="001E0809"/>
    <w:rsid w:val="001E6187"/>
    <w:rsid w:val="00206ED5"/>
    <w:rsid w:val="0021439D"/>
    <w:rsid w:val="00221BFE"/>
    <w:rsid w:val="002305CA"/>
    <w:rsid w:val="002319B5"/>
    <w:rsid w:val="00243451"/>
    <w:rsid w:val="00246311"/>
    <w:rsid w:val="00247ACC"/>
    <w:rsid w:val="0026085D"/>
    <w:rsid w:val="00265007"/>
    <w:rsid w:val="00286047"/>
    <w:rsid w:val="00290422"/>
    <w:rsid w:val="002A4CDF"/>
    <w:rsid w:val="002B5DC9"/>
    <w:rsid w:val="0030378E"/>
    <w:rsid w:val="00330A83"/>
    <w:rsid w:val="00345C8C"/>
    <w:rsid w:val="00353DBB"/>
    <w:rsid w:val="00375E7A"/>
    <w:rsid w:val="0038331D"/>
    <w:rsid w:val="00392B40"/>
    <w:rsid w:val="003A72E2"/>
    <w:rsid w:val="003B054D"/>
    <w:rsid w:val="003B404A"/>
    <w:rsid w:val="003C356D"/>
    <w:rsid w:val="003D05BC"/>
    <w:rsid w:val="003E023E"/>
    <w:rsid w:val="003E0ACA"/>
    <w:rsid w:val="003F10FA"/>
    <w:rsid w:val="004079AB"/>
    <w:rsid w:val="00414FFA"/>
    <w:rsid w:val="00421A76"/>
    <w:rsid w:val="004273C9"/>
    <w:rsid w:val="0043731D"/>
    <w:rsid w:val="00445D0C"/>
    <w:rsid w:val="00450115"/>
    <w:rsid w:val="00454C90"/>
    <w:rsid w:val="00467578"/>
    <w:rsid w:val="004727D9"/>
    <w:rsid w:val="0049439D"/>
    <w:rsid w:val="00494B04"/>
    <w:rsid w:val="00496298"/>
    <w:rsid w:val="004A52D0"/>
    <w:rsid w:val="004A5A68"/>
    <w:rsid w:val="004B6FCA"/>
    <w:rsid w:val="004C68E5"/>
    <w:rsid w:val="004E04EA"/>
    <w:rsid w:val="004F133D"/>
    <w:rsid w:val="004F27AE"/>
    <w:rsid w:val="004F5FC3"/>
    <w:rsid w:val="005141BE"/>
    <w:rsid w:val="005160CA"/>
    <w:rsid w:val="005351FA"/>
    <w:rsid w:val="0054784C"/>
    <w:rsid w:val="00555C27"/>
    <w:rsid w:val="00555E59"/>
    <w:rsid w:val="005633E9"/>
    <w:rsid w:val="00563BF0"/>
    <w:rsid w:val="005662AD"/>
    <w:rsid w:val="00577A74"/>
    <w:rsid w:val="005A1084"/>
    <w:rsid w:val="005A161E"/>
    <w:rsid w:val="005A475A"/>
    <w:rsid w:val="005A4E2F"/>
    <w:rsid w:val="005B0FBF"/>
    <w:rsid w:val="005C0C9A"/>
    <w:rsid w:val="005C7728"/>
    <w:rsid w:val="005D49AD"/>
    <w:rsid w:val="005E3D52"/>
    <w:rsid w:val="005F22AC"/>
    <w:rsid w:val="00620B45"/>
    <w:rsid w:val="0063041F"/>
    <w:rsid w:val="00647556"/>
    <w:rsid w:val="006521E5"/>
    <w:rsid w:val="006A337C"/>
    <w:rsid w:val="006A48E6"/>
    <w:rsid w:val="006A592D"/>
    <w:rsid w:val="006A72FF"/>
    <w:rsid w:val="006C0CBC"/>
    <w:rsid w:val="006C6E13"/>
    <w:rsid w:val="006D12DD"/>
    <w:rsid w:val="006D2C95"/>
    <w:rsid w:val="006D3C7A"/>
    <w:rsid w:val="006D5B6E"/>
    <w:rsid w:val="006F45F1"/>
    <w:rsid w:val="00714519"/>
    <w:rsid w:val="00731E80"/>
    <w:rsid w:val="00733281"/>
    <w:rsid w:val="007440A5"/>
    <w:rsid w:val="00781A3D"/>
    <w:rsid w:val="007821B9"/>
    <w:rsid w:val="00782751"/>
    <w:rsid w:val="00790196"/>
    <w:rsid w:val="0079501F"/>
    <w:rsid w:val="007A13B7"/>
    <w:rsid w:val="007A4A9F"/>
    <w:rsid w:val="007C3D42"/>
    <w:rsid w:val="007C576A"/>
    <w:rsid w:val="007D1466"/>
    <w:rsid w:val="007D783F"/>
    <w:rsid w:val="007F1085"/>
    <w:rsid w:val="007F7030"/>
    <w:rsid w:val="007F7E7D"/>
    <w:rsid w:val="00811096"/>
    <w:rsid w:val="008118E2"/>
    <w:rsid w:val="008130D0"/>
    <w:rsid w:val="00843810"/>
    <w:rsid w:val="00850135"/>
    <w:rsid w:val="008567F4"/>
    <w:rsid w:val="00871251"/>
    <w:rsid w:val="0087252C"/>
    <w:rsid w:val="008833F8"/>
    <w:rsid w:val="00897377"/>
    <w:rsid w:val="008B3EE7"/>
    <w:rsid w:val="008B7509"/>
    <w:rsid w:val="008D7F60"/>
    <w:rsid w:val="008E5BE4"/>
    <w:rsid w:val="00900858"/>
    <w:rsid w:val="009120FF"/>
    <w:rsid w:val="00916A9D"/>
    <w:rsid w:val="00923A6C"/>
    <w:rsid w:val="00923B99"/>
    <w:rsid w:val="00927112"/>
    <w:rsid w:val="00931623"/>
    <w:rsid w:val="00955265"/>
    <w:rsid w:val="009715C3"/>
    <w:rsid w:val="009822F6"/>
    <w:rsid w:val="009A04CB"/>
    <w:rsid w:val="009A2541"/>
    <w:rsid w:val="009D2066"/>
    <w:rsid w:val="009D7B04"/>
    <w:rsid w:val="009E5493"/>
    <w:rsid w:val="00A3607B"/>
    <w:rsid w:val="00A5570B"/>
    <w:rsid w:val="00A653D2"/>
    <w:rsid w:val="00A71C63"/>
    <w:rsid w:val="00A91618"/>
    <w:rsid w:val="00AA0D31"/>
    <w:rsid w:val="00AC6540"/>
    <w:rsid w:val="00AC76B4"/>
    <w:rsid w:val="00AE30ED"/>
    <w:rsid w:val="00B26AFA"/>
    <w:rsid w:val="00B405D0"/>
    <w:rsid w:val="00B4310C"/>
    <w:rsid w:val="00B439AD"/>
    <w:rsid w:val="00B51BDC"/>
    <w:rsid w:val="00B624E0"/>
    <w:rsid w:val="00B8472A"/>
    <w:rsid w:val="00B84843"/>
    <w:rsid w:val="00B85949"/>
    <w:rsid w:val="00BB0D8C"/>
    <w:rsid w:val="00BE3561"/>
    <w:rsid w:val="00BE6230"/>
    <w:rsid w:val="00C035FA"/>
    <w:rsid w:val="00C1264F"/>
    <w:rsid w:val="00C15E86"/>
    <w:rsid w:val="00C34827"/>
    <w:rsid w:val="00C36101"/>
    <w:rsid w:val="00C36B4B"/>
    <w:rsid w:val="00C37290"/>
    <w:rsid w:val="00C63196"/>
    <w:rsid w:val="00C704E5"/>
    <w:rsid w:val="00C71964"/>
    <w:rsid w:val="00C83063"/>
    <w:rsid w:val="00CB415B"/>
    <w:rsid w:val="00CC4FE6"/>
    <w:rsid w:val="00CD1D96"/>
    <w:rsid w:val="00CD3F93"/>
    <w:rsid w:val="00CE1F15"/>
    <w:rsid w:val="00D11E5C"/>
    <w:rsid w:val="00D205D8"/>
    <w:rsid w:val="00D216F5"/>
    <w:rsid w:val="00D24675"/>
    <w:rsid w:val="00D30750"/>
    <w:rsid w:val="00D41F65"/>
    <w:rsid w:val="00D423B8"/>
    <w:rsid w:val="00D52A80"/>
    <w:rsid w:val="00D80258"/>
    <w:rsid w:val="00D820C7"/>
    <w:rsid w:val="00D860A6"/>
    <w:rsid w:val="00D93C13"/>
    <w:rsid w:val="00D95DFB"/>
    <w:rsid w:val="00D97EA1"/>
    <w:rsid w:val="00DB255E"/>
    <w:rsid w:val="00DB3DF9"/>
    <w:rsid w:val="00DB7BE4"/>
    <w:rsid w:val="00DC2E54"/>
    <w:rsid w:val="00DD43D1"/>
    <w:rsid w:val="00DE3C86"/>
    <w:rsid w:val="00DE3F08"/>
    <w:rsid w:val="00DE6F72"/>
    <w:rsid w:val="00DF1A75"/>
    <w:rsid w:val="00DF273B"/>
    <w:rsid w:val="00DF640B"/>
    <w:rsid w:val="00DF68A3"/>
    <w:rsid w:val="00E00DDD"/>
    <w:rsid w:val="00E22E6C"/>
    <w:rsid w:val="00E3429B"/>
    <w:rsid w:val="00E37C1B"/>
    <w:rsid w:val="00E464FF"/>
    <w:rsid w:val="00E547B3"/>
    <w:rsid w:val="00E56C07"/>
    <w:rsid w:val="00E71008"/>
    <w:rsid w:val="00E73524"/>
    <w:rsid w:val="00E745D6"/>
    <w:rsid w:val="00E8231A"/>
    <w:rsid w:val="00E858E1"/>
    <w:rsid w:val="00EA460F"/>
    <w:rsid w:val="00EA4D60"/>
    <w:rsid w:val="00EA73BA"/>
    <w:rsid w:val="00EC31EF"/>
    <w:rsid w:val="00EC4293"/>
    <w:rsid w:val="00EC4A2B"/>
    <w:rsid w:val="00EC5A21"/>
    <w:rsid w:val="00EC5ED1"/>
    <w:rsid w:val="00ED02C3"/>
    <w:rsid w:val="00EE716E"/>
    <w:rsid w:val="00F028AC"/>
    <w:rsid w:val="00F053EE"/>
    <w:rsid w:val="00F06B23"/>
    <w:rsid w:val="00F22AE9"/>
    <w:rsid w:val="00F27A2D"/>
    <w:rsid w:val="00F31173"/>
    <w:rsid w:val="00F37635"/>
    <w:rsid w:val="00F65C94"/>
    <w:rsid w:val="00F83D90"/>
    <w:rsid w:val="00FB018F"/>
    <w:rsid w:val="00FB0B9D"/>
    <w:rsid w:val="00FC53FD"/>
    <w:rsid w:val="00FD1585"/>
    <w:rsid w:val="00FD6C3E"/>
    <w:rsid w:val="00FF731B"/>
    <w:rsid w:val="3C53C2D4"/>
    <w:rsid w:val="5391BE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0627BD"/>
  <w14:defaultImageDpi w14:val="300"/>
  <w15:docId w15:val="{1D64FDD9-637F-4C93-AFA3-2EA4A557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DD"/>
    <w:pPr>
      <w:spacing w:before="120" w:after="120"/>
      <w:jc w:val="both"/>
      <w:textAlignment w:val="baseline"/>
    </w:pPr>
    <w:rPr>
      <w:rFonts w:ascii="Noto Sans" w:hAnsi="Noto Sans" w:cs="Helvetica"/>
      <w:bCs/>
      <w:color w:val="595959" w:themeColor="text1" w:themeTint="A6"/>
      <w:sz w:val="22"/>
      <w:szCs w:val="22"/>
    </w:rPr>
  </w:style>
  <w:style w:type="paragraph" w:styleId="Heading1">
    <w:name w:val="heading 1"/>
    <w:basedOn w:val="Title"/>
    <w:next w:val="Normal"/>
    <w:link w:val="Heading1Char"/>
    <w:uiPriority w:val="9"/>
    <w:qFormat/>
    <w:rsid w:val="0026085D"/>
    <w:pPr>
      <w:spacing w:after="240"/>
    </w:pPr>
    <w:rPr>
      <w:rFonts w:cs="Noto Sans"/>
      <w:color w:val="C30045"/>
      <w:sz w:val="28"/>
      <w:szCs w:val="28"/>
    </w:rPr>
  </w:style>
  <w:style w:type="paragraph" w:styleId="Heading2">
    <w:name w:val="heading 2"/>
    <w:basedOn w:val="Heading1"/>
    <w:next w:val="Normal"/>
    <w:link w:val="Heading2Char"/>
    <w:uiPriority w:val="9"/>
    <w:unhideWhenUsed/>
    <w:qFormat/>
    <w:rsid w:val="0026085D"/>
    <w:pPr>
      <w:numPr>
        <w:numId w:val="1"/>
      </w:numPr>
      <w:spacing w:after="120"/>
      <w:ind w:left="391" w:hanging="391"/>
      <w:jc w:val="left"/>
      <w:outlineLvl w:val="1"/>
    </w:pPr>
    <w:rPr>
      <w:sz w:val="24"/>
      <w:szCs w:val="24"/>
    </w:rPr>
  </w:style>
  <w:style w:type="paragraph" w:styleId="Heading3">
    <w:name w:val="heading 3"/>
    <w:basedOn w:val="Heading2"/>
    <w:next w:val="Normal"/>
    <w:link w:val="Heading3Char"/>
    <w:uiPriority w:val="9"/>
    <w:unhideWhenUsed/>
    <w:qFormat/>
    <w:rsid w:val="003B054D"/>
    <w:pPr>
      <w:numPr>
        <w:ilvl w:val="1"/>
      </w:numPr>
      <w:spacing w:before="120"/>
      <w:outlineLvl w:val="2"/>
    </w:pPr>
    <w:rPr>
      <w:bCs/>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35F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C035FA"/>
  </w:style>
  <w:style w:type="character" w:customStyle="1" w:styleId="eop">
    <w:name w:val="eop"/>
    <w:basedOn w:val="DefaultParagraphFont"/>
    <w:rsid w:val="00C035FA"/>
  </w:style>
  <w:style w:type="character" w:styleId="CommentReference">
    <w:name w:val="annotation reference"/>
    <w:basedOn w:val="DefaultParagraphFont"/>
    <w:uiPriority w:val="99"/>
    <w:semiHidden/>
    <w:unhideWhenUsed/>
    <w:rsid w:val="00B85949"/>
    <w:rPr>
      <w:sz w:val="16"/>
      <w:szCs w:val="16"/>
    </w:rPr>
  </w:style>
  <w:style w:type="paragraph" w:styleId="CommentText">
    <w:name w:val="annotation text"/>
    <w:basedOn w:val="Normal"/>
    <w:link w:val="CommentTextChar"/>
    <w:uiPriority w:val="99"/>
    <w:unhideWhenUsed/>
    <w:rsid w:val="00B85949"/>
    <w:rPr>
      <w:sz w:val="20"/>
      <w:szCs w:val="20"/>
    </w:rPr>
  </w:style>
  <w:style w:type="character" w:customStyle="1" w:styleId="CommentTextChar">
    <w:name w:val="Comment Text Char"/>
    <w:basedOn w:val="DefaultParagraphFont"/>
    <w:link w:val="CommentText"/>
    <w:uiPriority w:val="99"/>
    <w:rsid w:val="00B85949"/>
    <w:rPr>
      <w:sz w:val="20"/>
      <w:szCs w:val="20"/>
    </w:rPr>
  </w:style>
  <w:style w:type="paragraph" w:styleId="CommentSubject">
    <w:name w:val="annotation subject"/>
    <w:basedOn w:val="CommentText"/>
    <w:next w:val="CommentText"/>
    <w:link w:val="CommentSubjectChar"/>
    <w:uiPriority w:val="99"/>
    <w:semiHidden/>
    <w:unhideWhenUsed/>
    <w:rsid w:val="00B85949"/>
    <w:rPr>
      <w:b/>
      <w:bCs w:val="0"/>
    </w:rPr>
  </w:style>
  <w:style w:type="character" w:customStyle="1" w:styleId="CommentSubjectChar">
    <w:name w:val="Comment Subject Char"/>
    <w:basedOn w:val="CommentTextChar"/>
    <w:link w:val="CommentSubject"/>
    <w:uiPriority w:val="99"/>
    <w:semiHidden/>
    <w:rsid w:val="00B85949"/>
    <w:rPr>
      <w:b/>
      <w:bCs/>
      <w:sz w:val="20"/>
      <w:szCs w:val="20"/>
    </w:rPr>
  </w:style>
  <w:style w:type="paragraph" w:styleId="ListParagraph">
    <w:name w:val="List Paragraph"/>
    <w:basedOn w:val="paragraph"/>
    <w:uiPriority w:val="34"/>
    <w:qFormat/>
    <w:rsid w:val="00375E7A"/>
    <w:pPr>
      <w:numPr>
        <w:numId w:val="15"/>
      </w:numPr>
      <w:spacing w:before="120" w:beforeAutospacing="0" w:after="120" w:afterAutospacing="0"/>
    </w:pPr>
    <w:rPr>
      <w:rFonts w:ascii="Noto Sans" w:hAnsi="Noto Sans"/>
      <w:sz w:val="22"/>
      <w:szCs w:val="22"/>
      <w:lang w:val="es-ES"/>
    </w:rPr>
  </w:style>
  <w:style w:type="character" w:customStyle="1" w:styleId="Heading1Char">
    <w:name w:val="Heading 1 Char"/>
    <w:basedOn w:val="DefaultParagraphFont"/>
    <w:link w:val="Heading1"/>
    <w:uiPriority w:val="9"/>
    <w:rsid w:val="0026085D"/>
    <w:rPr>
      <w:rFonts w:ascii="Noto Sans" w:hAnsi="Noto Sans" w:cs="Noto Sans"/>
      <w:b/>
      <w:color w:val="C30045"/>
      <w:sz w:val="28"/>
      <w:szCs w:val="28"/>
      <w:lang w:val="es-ES"/>
    </w:rPr>
  </w:style>
  <w:style w:type="character" w:customStyle="1" w:styleId="Heading2Char">
    <w:name w:val="Heading 2 Char"/>
    <w:basedOn w:val="DefaultParagraphFont"/>
    <w:link w:val="Heading2"/>
    <w:uiPriority w:val="9"/>
    <w:rsid w:val="0026085D"/>
    <w:rPr>
      <w:rFonts w:ascii="Noto Sans" w:hAnsi="Noto Sans" w:cs="Noto Sans"/>
      <w:b/>
      <w:color w:val="C30045"/>
      <w:lang w:val="es-ES"/>
    </w:rPr>
  </w:style>
  <w:style w:type="paragraph" w:styleId="Header">
    <w:name w:val="header"/>
    <w:basedOn w:val="Normal"/>
    <w:link w:val="HeaderChar"/>
    <w:uiPriority w:val="99"/>
    <w:unhideWhenUsed/>
    <w:rsid w:val="008D7F60"/>
    <w:pPr>
      <w:tabs>
        <w:tab w:val="center" w:pos="4252"/>
        <w:tab w:val="right" w:pos="8504"/>
      </w:tabs>
    </w:pPr>
  </w:style>
  <w:style w:type="character" w:customStyle="1" w:styleId="HeaderChar">
    <w:name w:val="Header Char"/>
    <w:basedOn w:val="DefaultParagraphFont"/>
    <w:link w:val="Header"/>
    <w:uiPriority w:val="99"/>
    <w:rsid w:val="008D7F60"/>
  </w:style>
  <w:style w:type="paragraph" w:styleId="Footer">
    <w:name w:val="footer"/>
    <w:basedOn w:val="Normal"/>
    <w:link w:val="FooterChar"/>
    <w:uiPriority w:val="99"/>
    <w:unhideWhenUsed/>
    <w:rsid w:val="008D7F60"/>
    <w:pPr>
      <w:tabs>
        <w:tab w:val="center" w:pos="4252"/>
        <w:tab w:val="right" w:pos="8504"/>
      </w:tabs>
    </w:pPr>
  </w:style>
  <w:style w:type="character" w:customStyle="1" w:styleId="FooterChar">
    <w:name w:val="Footer Char"/>
    <w:basedOn w:val="DefaultParagraphFont"/>
    <w:link w:val="Footer"/>
    <w:uiPriority w:val="99"/>
    <w:rsid w:val="008D7F60"/>
  </w:style>
  <w:style w:type="paragraph" w:styleId="Title">
    <w:name w:val="Title"/>
    <w:basedOn w:val="Normal"/>
    <w:next w:val="Normal"/>
    <w:link w:val="TitleChar"/>
    <w:uiPriority w:val="10"/>
    <w:qFormat/>
    <w:rsid w:val="00375E7A"/>
    <w:pPr>
      <w:spacing w:before="0" w:after="0"/>
      <w:jc w:val="center"/>
      <w:outlineLvl w:val="0"/>
    </w:pPr>
    <w:rPr>
      <w:b/>
      <w:bCs w:val="0"/>
      <w:color w:val="auto"/>
      <w:sz w:val="30"/>
      <w:szCs w:val="30"/>
      <w:lang w:val="es-ES"/>
    </w:rPr>
  </w:style>
  <w:style w:type="character" w:customStyle="1" w:styleId="TitleChar">
    <w:name w:val="Title Char"/>
    <w:basedOn w:val="DefaultParagraphFont"/>
    <w:link w:val="Title"/>
    <w:uiPriority w:val="10"/>
    <w:rsid w:val="00375E7A"/>
    <w:rPr>
      <w:rFonts w:ascii="Helvetica" w:hAnsi="Helvetica" w:cs="Helvetica"/>
      <w:b/>
      <w:sz w:val="30"/>
      <w:szCs w:val="30"/>
      <w:lang w:val="es-ES"/>
    </w:rPr>
  </w:style>
  <w:style w:type="paragraph" w:styleId="Subtitle">
    <w:name w:val="Subtitle"/>
    <w:basedOn w:val="paragraph"/>
    <w:next w:val="Normal"/>
    <w:link w:val="SubtitleChar"/>
    <w:uiPriority w:val="11"/>
    <w:qFormat/>
    <w:rsid w:val="00781A3D"/>
    <w:pPr>
      <w:spacing w:before="120" w:beforeAutospacing="0" w:after="240" w:afterAutospacing="0"/>
      <w:jc w:val="center"/>
    </w:pPr>
    <w:rPr>
      <w:rFonts w:ascii="Helvetica" w:hAnsi="Helvetica"/>
      <w:b/>
      <w:bCs w:val="0"/>
      <w:sz w:val="26"/>
      <w:szCs w:val="26"/>
      <w:lang w:val="es-ES"/>
    </w:rPr>
  </w:style>
  <w:style w:type="character" w:customStyle="1" w:styleId="SubtitleChar">
    <w:name w:val="Subtitle Char"/>
    <w:basedOn w:val="DefaultParagraphFont"/>
    <w:link w:val="Subtitle"/>
    <w:uiPriority w:val="11"/>
    <w:rsid w:val="00265007"/>
    <w:rPr>
      <w:rFonts w:ascii="Helvetica" w:hAnsi="Helvetica" w:cs="Helvetica"/>
      <w:b/>
      <w:color w:val="595959" w:themeColor="text1" w:themeTint="A6"/>
      <w:sz w:val="26"/>
      <w:szCs w:val="26"/>
      <w:lang w:val="es-ES"/>
    </w:rPr>
  </w:style>
  <w:style w:type="paragraph" w:styleId="Revision">
    <w:name w:val="Revision"/>
    <w:hidden/>
    <w:uiPriority w:val="99"/>
    <w:semiHidden/>
    <w:rsid w:val="002305CA"/>
    <w:rPr>
      <w:rFonts w:ascii="Helvetica" w:hAnsi="Helvetica" w:cs="Helvetica"/>
      <w:bCs/>
      <w:color w:val="595959" w:themeColor="text1" w:themeTint="A6"/>
      <w:sz w:val="22"/>
      <w:szCs w:val="22"/>
    </w:rPr>
  </w:style>
  <w:style w:type="character" w:customStyle="1" w:styleId="Heading3Char">
    <w:name w:val="Heading 3 Char"/>
    <w:basedOn w:val="DefaultParagraphFont"/>
    <w:link w:val="Heading3"/>
    <w:uiPriority w:val="9"/>
    <w:rsid w:val="003B054D"/>
    <w:rPr>
      <w:rFonts w:ascii="Noto Sans" w:hAnsi="Noto Sans" w:cs="Helvetica"/>
      <w:b/>
      <w:bCs/>
      <w:sz w:val="22"/>
      <w:szCs w:val="26"/>
      <w:lang w:val="es-ES"/>
    </w:rPr>
  </w:style>
  <w:style w:type="paragraph" w:styleId="FootnoteText">
    <w:name w:val="footnote text"/>
    <w:basedOn w:val="Normal"/>
    <w:link w:val="FootnoteTextChar"/>
    <w:uiPriority w:val="99"/>
    <w:unhideWhenUsed/>
    <w:rsid w:val="00FD6C3E"/>
    <w:pPr>
      <w:spacing w:before="0" w:after="0"/>
      <w:textAlignment w:val="auto"/>
    </w:pPr>
    <w:rPr>
      <w:rFonts w:ascii="Avenir Next LT Pro" w:eastAsiaTheme="minorHAnsi" w:hAnsi="Avenir Next LT Pro" w:cstheme="minorBidi"/>
      <w:bCs w:val="0"/>
      <w:noProof/>
      <w:color w:val="auto"/>
      <w:sz w:val="20"/>
      <w:szCs w:val="20"/>
      <w:lang w:val="es-ES" w:eastAsia="en-US"/>
    </w:rPr>
  </w:style>
  <w:style w:type="character" w:customStyle="1" w:styleId="FootnoteTextChar">
    <w:name w:val="Footnote Text Char"/>
    <w:basedOn w:val="DefaultParagraphFont"/>
    <w:link w:val="FootnoteText"/>
    <w:uiPriority w:val="99"/>
    <w:rsid w:val="00FD6C3E"/>
    <w:rPr>
      <w:rFonts w:ascii="Avenir Next LT Pro" w:eastAsiaTheme="minorHAnsi" w:hAnsi="Avenir Next LT Pro"/>
      <w:noProof/>
      <w:sz w:val="20"/>
      <w:szCs w:val="20"/>
      <w:lang w:val="es-ES" w:eastAsia="en-US"/>
    </w:rPr>
  </w:style>
  <w:style w:type="character" w:styleId="FootnoteReference">
    <w:name w:val="footnote reference"/>
    <w:basedOn w:val="DefaultParagraphFont"/>
    <w:uiPriority w:val="99"/>
    <w:semiHidden/>
    <w:unhideWhenUsed/>
    <w:rsid w:val="00FD6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10319">
      <w:bodyDiv w:val="1"/>
      <w:marLeft w:val="0"/>
      <w:marRight w:val="0"/>
      <w:marTop w:val="0"/>
      <w:marBottom w:val="0"/>
      <w:divBdr>
        <w:top w:val="none" w:sz="0" w:space="0" w:color="auto"/>
        <w:left w:val="none" w:sz="0" w:space="0" w:color="auto"/>
        <w:bottom w:val="none" w:sz="0" w:space="0" w:color="auto"/>
        <w:right w:val="none" w:sz="0" w:space="0" w:color="auto"/>
      </w:divBdr>
      <w:divsChild>
        <w:div w:id="304548973">
          <w:marLeft w:val="0"/>
          <w:marRight w:val="0"/>
          <w:marTop w:val="0"/>
          <w:marBottom w:val="0"/>
          <w:divBdr>
            <w:top w:val="none" w:sz="0" w:space="0" w:color="auto"/>
            <w:left w:val="none" w:sz="0" w:space="0" w:color="auto"/>
            <w:bottom w:val="none" w:sz="0" w:space="0" w:color="auto"/>
            <w:right w:val="none" w:sz="0" w:space="0" w:color="auto"/>
          </w:divBdr>
        </w:div>
        <w:div w:id="778258982">
          <w:marLeft w:val="0"/>
          <w:marRight w:val="0"/>
          <w:marTop w:val="0"/>
          <w:marBottom w:val="0"/>
          <w:divBdr>
            <w:top w:val="none" w:sz="0" w:space="0" w:color="auto"/>
            <w:left w:val="none" w:sz="0" w:space="0" w:color="auto"/>
            <w:bottom w:val="none" w:sz="0" w:space="0" w:color="auto"/>
            <w:right w:val="none" w:sz="0" w:space="0" w:color="auto"/>
          </w:divBdr>
        </w:div>
        <w:div w:id="1140347878">
          <w:marLeft w:val="0"/>
          <w:marRight w:val="0"/>
          <w:marTop w:val="0"/>
          <w:marBottom w:val="0"/>
          <w:divBdr>
            <w:top w:val="none" w:sz="0" w:space="0" w:color="auto"/>
            <w:left w:val="none" w:sz="0" w:space="0" w:color="auto"/>
            <w:bottom w:val="none" w:sz="0" w:space="0" w:color="auto"/>
            <w:right w:val="none" w:sz="0" w:space="0" w:color="auto"/>
          </w:divBdr>
        </w:div>
        <w:div w:id="1177844540">
          <w:marLeft w:val="0"/>
          <w:marRight w:val="0"/>
          <w:marTop w:val="0"/>
          <w:marBottom w:val="0"/>
          <w:divBdr>
            <w:top w:val="none" w:sz="0" w:space="0" w:color="auto"/>
            <w:left w:val="none" w:sz="0" w:space="0" w:color="auto"/>
            <w:bottom w:val="none" w:sz="0" w:space="0" w:color="auto"/>
            <w:right w:val="none" w:sz="0" w:space="0" w:color="auto"/>
          </w:divBdr>
        </w:div>
        <w:div w:id="1226181777">
          <w:marLeft w:val="0"/>
          <w:marRight w:val="0"/>
          <w:marTop w:val="0"/>
          <w:marBottom w:val="0"/>
          <w:divBdr>
            <w:top w:val="none" w:sz="0" w:space="0" w:color="auto"/>
            <w:left w:val="none" w:sz="0" w:space="0" w:color="auto"/>
            <w:bottom w:val="none" w:sz="0" w:space="0" w:color="auto"/>
            <w:right w:val="none" w:sz="0" w:space="0" w:color="auto"/>
          </w:divBdr>
        </w:div>
        <w:div w:id="1378967152">
          <w:marLeft w:val="0"/>
          <w:marRight w:val="0"/>
          <w:marTop w:val="0"/>
          <w:marBottom w:val="0"/>
          <w:divBdr>
            <w:top w:val="none" w:sz="0" w:space="0" w:color="auto"/>
            <w:left w:val="none" w:sz="0" w:space="0" w:color="auto"/>
            <w:bottom w:val="none" w:sz="0" w:space="0" w:color="auto"/>
            <w:right w:val="none" w:sz="0" w:space="0" w:color="auto"/>
          </w:divBdr>
        </w:div>
        <w:div w:id="1582526163">
          <w:marLeft w:val="0"/>
          <w:marRight w:val="0"/>
          <w:marTop w:val="0"/>
          <w:marBottom w:val="0"/>
          <w:divBdr>
            <w:top w:val="none" w:sz="0" w:space="0" w:color="auto"/>
            <w:left w:val="none" w:sz="0" w:space="0" w:color="auto"/>
            <w:bottom w:val="none" w:sz="0" w:space="0" w:color="auto"/>
            <w:right w:val="none" w:sz="0" w:space="0" w:color="auto"/>
          </w:divBdr>
        </w:div>
        <w:div w:id="1680037418">
          <w:marLeft w:val="0"/>
          <w:marRight w:val="0"/>
          <w:marTop w:val="0"/>
          <w:marBottom w:val="0"/>
          <w:divBdr>
            <w:top w:val="none" w:sz="0" w:space="0" w:color="auto"/>
            <w:left w:val="none" w:sz="0" w:space="0" w:color="auto"/>
            <w:bottom w:val="none" w:sz="0" w:space="0" w:color="auto"/>
            <w:right w:val="none" w:sz="0" w:space="0" w:color="auto"/>
          </w:divBdr>
        </w:div>
      </w:divsChild>
    </w:div>
    <w:div w:id="587081372">
      <w:bodyDiv w:val="1"/>
      <w:marLeft w:val="0"/>
      <w:marRight w:val="0"/>
      <w:marTop w:val="0"/>
      <w:marBottom w:val="0"/>
      <w:divBdr>
        <w:top w:val="none" w:sz="0" w:space="0" w:color="auto"/>
        <w:left w:val="none" w:sz="0" w:space="0" w:color="auto"/>
        <w:bottom w:val="none" w:sz="0" w:space="0" w:color="auto"/>
        <w:right w:val="none" w:sz="0" w:space="0" w:color="auto"/>
      </w:divBdr>
    </w:div>
    <w:div w:id="734398596">
      <w:bodyDiv w:val="1"/>
      <w:marLeft w:val="0"/>
      <w:marRight w:val="0"/>
      <w:marTop w:val="0"/>
      <w:marBottom w:val="0"/>
      <w:divBdr>
        <w:top w:val="none" w:sz="0" w:space="0" w:color="auto"/>
        <w:left w:val="none" w:sz="0" w:space="0" w:color="auto"/>
        <w:bottom w:val="none" w:sz="0" w:space="0" w:color="auto"/>
        <w:right w:val="none" w:sz="0" w:space="0" w:color="auto"/>
      </w:divBdr>
      <w:divsChild>
        <w:div w:id="46148179">
          <w:marLeft w:val="0"/>
          <w:marRight w:val="0"/>
          <w:marTop w:val="0"/>
          <w:marBottom w:val="0"/>
          <w:divBdr>
            <w:top w:val="none" w:sz="0" w:space="0" w:color="auto"/>
            <w:left w:val="none" w:sz="0" w:space="0" w:color="auto"/>
            <w:bottom w:val="none" w:sz="0" w:space="0" w:color="auto"/>
            <w:right w:val="none" w:sz="0" w:space="0" w:color="auto"/>
          </w:divBdr>
          <w:divsChild>
            <w:div w:id="60179553">
              <w:marLeft w:val="0"/>
              <w:marRight w:val="0"/>
              <w:marTop w:val="0"/>
              <w:marBottom w:val="0"/>
              <w:divBdr>
                <w:top w:val="none" w:sz="0" w:space="0" w:color="auto"/>
                <w:left w:val="none" w:sz="0" w:space="0" w:color="auto"/>
                <w:bottom w:val="none" w:sz="0" w:space="0" w:color="auto"/>
                <w:right w:val="none" w:sz="0" w:space="0" w:color="auto"/>
              </w:divBdr>
            </w:div>
            <w:div w:id="265429672">
              <w:marLeft w:val="0"/>
              <w:marRight w:val="0"/>
              <w:marTop w:val="0"/>
              <w:marBottom w:val="0"/>
              <w:divBdr>
                <w:top w:val="none" w:sz="0" w:space="0" w:color="auto"/>
                <w:left w:val="none" w:sz="0" w:space="0" w:color="auto"/>
                <w:bottom w:val="none" w:sz="0" w:space="0" w:color="auto"/>
                <w:right w:val="none" w:sz="0" w:space="0" w:color="auto"/>
              </w:divBdr>
            </w:div>
            <w:div w:id="397410761">
              <w:marLeft w:val="0"/>
              <w:marRight w:val="0"/>
              <w:marTop w:val="0"/>
              <w:marBottom w:val="0"/>
              <w:divBdr>
                <w:top w:val="none" w:sz="0" w:space="0" w:color="auto"/>
                <w:left w:val="none" w:sz="0" w:space="0" w:color="auto"/>
                <w:bottom w:val="none" w:sz="0" w:space="0" w:color="auto"/>
                <w:right w:val="none" w:sz="0" w:space="0" w:color="auto"/>
              </w:divBdr>
            </w:div>
            <w:div w:id="1115056275">
              <w:marLeft w:val="0"/>
              <w:marRight w:val="0"/>
              <w:marTop w:val="0"/>
              <w:marBottom w:val="0"/>
              <w:divBdr>
                <w:top w:val="none" w:sz="0" w:space="0" w:color="auto"/>
                <w:left w:val="none" w:sz="0" w:space="0" w:color="auto"/>
                <w:bottom w:val="none" w:sz="0" w:space="0" w:color="auto"/>
                <w:right w:val="none" w:sz="0" w:space="0" w:color="auto"/>
              </w:divBdr>
            </w:div>
            <w:div w:id="1570848300">
              <w:marLeft w:val="0"/>
              <w:marRight w:val="0"/>
              <w:marTop w:val="0"/>
              <w:marBottom w:val="0"/>
              <w:divBdr>
                <w:top w:val="none" w:sz="0" w:space="0" w:color="auto"/>
                <w:left w:val="none" w:sz="0" w:space="0" w:color="auto"/>
                <w:bottom w:val="none" w:sz="0" w:space="0" w:color="auto"/>
                <w:right w:val="none" w:sz="0" w:space="0" w:color="auto"/>
              </w:divBdr>
            </w:div>
          </w:divsChild>
        </w:div>
        <w:div w:id="49307209">
          <w:marLeft w:val="0"/>
          <w:marRight w:val="0"/>
          <w:marTop w:val="0"/>
          <w:marBottom w:val="0"/>
          <w:divBdr>
            <w:top w:val="none" w:sz="0" w:space="0" w:color="auto"/>
            <w:left w:val="none" w:sz="0" w:space="0" w:color="auto"/>
            <w:bottom w:val="none" w:sz="0" w:space="0" w:color="auto"/>
            <w:right w:val="none" w:sz="0" w:space="0" w:color="auto"/>
          </w:divBdr>
          <w:divsChild>
            <w:div w:id="280963703">
              <w:marLeft w:val="0"/>
              <w:marRight w:val="0"/>
              <w:marTop w:val="0"/>
              <w:marBottom w:val="0"/>
              <w:divBdr>
                <w:top w:val="none" w:sz="0" w:space="0" w:color="auto"/>
                <w:left w:val="none" w:sz="0" w:space="0" w:color="auto"/>
                <w:bottom w:val="none" w:sz="0" w:space="0" w:color="auto"/>
                <w:right w:val="none" w:sz="0" w:space="0" w:color="auto"/>
              </w:divBdr>
            </w:div>
            <w:div w:id="925764682">
              <w:marLeft w:val="0"/>
              <w:marRight w:val="0"/>
              <w:marTop w:val="0"/>
              <w:marBottom w:val="0"/>
              <w:divBdr>
                <w:top w:val="none" w:sz="0" w:space="0" w:color="auto"/>
                <w:left w:val="none" w:sz="0" w:space="0" w:color="auto"/>
                <w:bottom w:val="none" w:sz="0" w:space="0" w:color="auto"/>
                <w:right w:val="none" w:sz="0" w:space="0" w:color="auto"/>
              </w:divBdr>
            </w:div>
            <w:div w:id="1566647776">
              <w:marLeft w:val="0"/>
              <w:marRight w:val="0"/>
              <w:marTop w:val="0"/>
              <w:marBottom w:val="0"/>
              <w:divBdr>
                <w:top w:val="none" w:sz="0" w:space="0" w:color="auto"/>
                <w:left w:val="none" w:sz="0" w:space="0" w:color="auto"/>
                <w:bottom w:val="none" w:sz="0" w:space="0" w:color="auto"/>
                <w:right w:val="none" w:sz="0" w:space="0" w:color="auto"/>
              </w:divBdr>
            </w:div>
            <w:div w:id="1712849162">
              <w:marLeft w:val="0"/>
              <w:marRight w:val="0"/>
              <w:marTop w:val="0"/>
              <w:marBottom w:val="0"/>
              <w:divBdr>
                <w:top w:val="none" w:sz="0" w:space="0" w:color="auto"/>
                <w:left w:val="none" w:sz="0" w:space="0" w:color="auto"/>
                <w:bottom w:val="none" w:sz="0" w:space="0" w:color="auto"/>
                <w:right w:val="none" w:sz="0" w:space="0" w:color="auto"/>
              </w:divBdr>
            </w:div>
            <w:div w:id="2092383640">
              <w:marLeft w:val="0"/>
              <w:marRight w:val="0"/>
              <w:marTop w:val="0"/>
              <w:marBottom w:val="0"/>
              <w:divBdr>
                <w:top w:val="none" w:sz="0" w:space="0" w:color="auto"/>
                <w:left w:val="none" w:sz="0" w:space="0" w:color="auto"/>
                <w:bottom w:val="none" w:sz="0" w:space="0" w:color="auto"/>
                <w:right w:val="none" w:sz="0" w:space="0" w:color="auto"/>
              </w:divBdr>
            </w:div>
          </w:divsChild>
        </w:div>
        <w:div w:id="73868665">
          <w:marLeft w:val="0"/>
          <w:marRight w:val="0"/>
          <w:marTop w:val="0"/>
          <w:marBottom w:val="0"/>
          <w:divBdr>
            <w:top w:val="none" w:sz="0" w:space="0" w:color="auto"/>
            <w:left w:val="none" w:sz="0" w:space="0" w:color="auto"/>
            <w:bottom w:val="none" w:sz="0" w:space="0" w:color="auto"/>
            <w:right w:val="none" w:sz="0" w:space="0" w:color="auto"/>
          </w:divBdr>
          <w:divsChild>
            <w:div w:id="355935883">
              <w:marLeft w:val="0"/>
              <w:marRight w:val="0"/>
              <w:marTop w:val="0"/>
              <w:marBottom w:val="0"/>
              <w:divBdr>
                <w:top w:val="none" w:sz="0" w:space="0" w:color="auto"/>
                <w:left w:val="none" w:sz="0" w:space="0" w:color="auto"/>
                <w:bottom w:val="none" w:sz="0" w:space="0" w:color="auto"/>
                <w:right w:val="none" w:sz="0" w:space="0" w:color="auto"/>
              </w:divBdr>
            </w:div>
            <w:div w:id="706761881">
              <w:marLeft w:val="0"/>
              <w:marRight w:val="0"/>
              <w:marTop w:val="0"/>
              <w:marBottom w:val="0"/>
              <w:divBdr>
                <w:top w:val="none" w:sz="0" w:space="0" w:color="auto"/>
                <w:left w:val="none" w:sz="0" w:space="0" w:color="auto"/>
                <w:bottom w:val="none" w:sz="0" w:space="0" w:color="auto"/>
                <w:right w:val="none" w:sz="0" w:space="0" w:color="auto"/>
              </w:divBdr>
            </w:div>
            <w:div w:id="797454362">
              <w:marLeft w:val="0"/>
              <w:marRight w:val="0"/>
              <w:marTop w:val="0"/>
              <w:marBottom w:val="0"/>
              <w:divBdr>
                <w:top w:val="none" w:sz="0" w:space="0" w:color="auto"/>
                <w:left w:val="none" w:sz="0" w:space="0" w:color="auto"/>
                <w:bottom w:val="none" w:sz="0" w:space="0" w:color="auto"/>
                <w:right w:val="none" w:sz="0" w:space="0" w:color="auto"/>
              </w:divBdr>
            </w:div>
            <w:div w:id="975257844">
              <w:marLeft w:val="0"/>
              <w:marRight w:val="0"/>
              <w:marTop w:val="0"/>
              <w:marBottom w:val="0"/>
              <w:divBdr>
                <w:top w:val="none" w:sz="0" w:space="0" w:color="auto"/>
                <w:left w:val="none" w:sz="0" w:space="0" w:color="auto"/>
                <w:bottom w:val="none" w:sz="0" w:space="0" w:color="auto"/>
                <w:right w:val="none" w:sz="0" w:space="0" w:color="auto"/>
              </w:divBdr>
            </w:div>
            <w:div w:id="1619943882">
              <w:marLeft w:val="0"/>
              <w:marRight w:val="0"/>
              <w:marTop w:val="0"/>
              <w:marBottom w:val="0"/>
              <w:divBdr>
                <w:top w:val="none" w:sz="0" w:space="0" w:color="auto"/>
                <w:left w:val="none" w:sz="0" w:space="0" w:color="auto"/>
                <w:bottom w:val="none" w:sz="0" w:space="0" w:color="auto"/>
                <w:right w:val="none" w:sz="0" w:space="0" w:color="auto"/>
              </w:divBdr>
            </w:div>
          </w:divsChild>
        </w:div>
        <w:div w:id="393283399">
          <w:marLeft w:val="0"/>
          <w:marRight w:val="0"/>
          <w:marTop w:val="0"/>
          <w:marBottom w:val="0"/>
          <w:divBdr>
            <w:top w:val="none" w:sz="0" w:space="0" w:color="auto"/>
            <w:left w:val="none" w:sz="0" w:space="0" w:color="auto"/>
            <w:bottom w:val="none" w:sz="0" w:space="0" w:color="auto"/>
            <w:right w:val="none" w:sz="0" w:space="0" w:color="auto"/>
          </w:divBdr>
          <w:divsChild>
            <w:div w:id="372000361">
              <w:marLeft w:val="0"/>
              <w:marRight w:val="0"/>
              <w:marTop w:val="0"/>
              <w:marBottom w:val="0"/>
              <w:divBdr>
                <w:top w:val="none" w:sz="0" w:space="0" w:color="auto"/>
                <w:left w:val="none" w:sz="0" w:space="0" w:color="auto"/>
                <w:bottom w:val="none" w:sz="0" w:space="0" w:color="auto"/>
                <w:right w:val="none" w:sz="0" w:space="0" w:color="auto"/>
              </w:divBdr>
            </w:div>
            <w:div w:id="935358669">
              <w:marLeft w:val="0"/>
              <w:marRight w:val="0"/>
              <w:marTop w:val="0"/>
              <w:marBottom w:val="0"/>
              <w:divBdr>
                <w:top w:val="none" w:sz="0" w:space="0" w:color="auto"/>
                <w:left w:val="none" w:sz="0" w:space="0" w:color="auto"/>
                <w:bottom w:val="none" w:sz="0" w:space="0" w:color="auto"/>
                <w:right w:val="none" w:sz="0" w:space="0" w:color="auto"/>
              </w:divBdr>
            </w:div>
            <w:div w:id="1355036509">
              <w:marLeft w:val="0"/>
              <w:marRight w:val="0"/>
              <w:marTop w:val="0"/>
              <w:marBottom w:val="0"/>
              <w:divBdr>
                <w:top w:val="none" w:sz="0" w:space="0" w:color="auto"/>
                <w:left w:val="none" w:sz="0" w:space="0" w:color="auto"/>
                <w:bottom w:val="none" w:sz="0" w:space="0" w:color="auto"/>
                <w:right w:val="none" w:sz="0" w:space="0" w:color="auto"/>
              </w:divBdr>
            </w:div>
            <w:div w:id="1456024243">
              <w:marLeft w:val="0"/>
              <w:marRight w:val="0"/>
              <w:marTop w:val="0"/>
              <w:marBottom w:val="0"/>
              <w:divBdr>
                <w:top w:val="none" w:sz="0" w:space="0" w:color="auto"/>
                <w:left w:val="none" w:sz="0" w:space="0" w:color="auto"/>
                <w:bottom w:val="none" w:sz="0" w:space="0" w:color="auto"/>
                <w:right w:val="none" w:sz="0" w:space="0" w:color="auto"/>
              </w:divBdr>
            </w:div>
            <w:div w:id="1828395842">
              <w:marLeft w:val="0"/>
              <w:marRight w:val="0"/>
              <w:marTop w:val="0"/>
              <w:marBottom w:val="0"/>
              <w:divBdr>
                <w:top w:val="none" w:sz="0" w:space="0" w:color="auto"/>
                <w:left w:val="none" w:sz="0" w:space="0" w:color="auto"/>
                <w:bottom w:val="none" w:sz="0" w:space="0" w:color="auto"/>
                <w:right w:val="none" w:sz="0" w:space="0" w:color="auto"/>
              </w:divBdr>
            </w:div>
          </w:divsChild>
        </w:div>
        <w:div w:id="411973801">
          <w:marLeft w:val="0"/>
          <w:marRight w:val="0"/>
          <w:marTop w:val="0"/>
          <w:marBottom w:val="0"/>
          <w:divBdr>
            <w:top w:val="none" w:sz="0" w:space="0" w:color="auto"/>
            <w:left w:val="none" w:sz="0" w:space="0" w:color="auto"/>
            <w:bottom w:val="none" w:sz="0" w:space="0" w:color="auto"/>
            <w:right w:val="none" w:sz="0" w:space="0" w:color="auto"/>
          </w:divBdr>
          <w:divsChild>
            <w:div w:id="1964261941">
              <w:marLeft w:val="0"/>
              <w:marRight w:val="0"/>
              <w:marTop w:val="0"/>
              <w:marBottom w:val="0"/>
              <w:divBdr>
                <w:top w:val="none" w:sz="0" w:space="0" w:color="auto"/>
                <w:left w:val="none" w:sz="0" w:space="0" w:color="auto"/>
                <w:bottom w:val="none" w:sz="0" w:space="0" w:color="auto"/>
                <w:right w:val="none" w:sz="0" w:space="0" w:color="auto"/>
              </w:divBdr>
            </w:div>
          </w:divsChild>
        </w:div>
        <w:div w:id="457072092">
          <w:marLeft w:val="0"/>
          <w:marRight w:val="0"/>
          <w:marTop w:val="0"/>
          <w:marBottom w:val="0"/>
          <w:divBdr>
            <w:top w:val="none" w:sz="0" w:space="0" w:color="auto"/>
            <w:left w:val="none" w:sz="0" w:space="0" w:color="auto"/>
            <w:bottom w:val="none" w:sz="0" w:space="0" w:color="auto"/>
            <w:right w:val="none" w:sz="0" w:space="0" w:color="auto"/>
          </w:divBdr>
          <w:divsChild>
            <w:div w:id="237595066">
              <w:marLeft w:val="0"/>
              <w:marRight w:val="0"/>
              <w:marTop w:val="0"/>
              <w:marBottom w:val="0"/>
              <w:divBdr>
                <w:top w:val="none" w:sz="0" w:space="0" w:color="auto"/>
                <w:left w:val="none" w:sz="0" w:space="0" w:color="auto"/>
                <w:bottom w:val="none" w:sz="0" w:space="0" w:color="auto"/>
                <w:right w:val="none" w:sz="0" w:space="0" w:color="auto"/>
              </w:divBdr>
            </w:div>
            <w:div w:id="735905848">
              <w:marLeft w:val="0"/>
              <w:marRight w:val="0"/>
              <w:marTop w:val="0"/>
              <w:marBottom w:val="0"/>
              <w:divBdr>
                <w:top w:val="none" w:sz="0" w:space="0" w:color="auto"/>
                <w:left w:val="none" w:sz="0" w:space="0" w:color="auto"/>
                <w:bottom w:val="none" w:sz="0" w:space="0" w:color="auto"/>
                <w:right w:val="none" w:sz="0" w:space="0" w:color="auto"/>
              </w:divBdr>
            </w:div>
            <w:div w:id="1247156980">
              <w:marLeft w:val="0"/>
              <w:marRight w:val="0"/>
              <w:marTop w:val="0"/>
              <w:marBottom w:val="0"/>
              <w:divBdr>
                <w:top w:val="none" w:sz="0" w:space="0" w:color="auto"/>
                <w:left w:val="none" w:sz="0" w:space="0" w:color="auto"/>
                <w:bottom w:val="none" w:sz="0" w:space="0" w:color="auto"/>
                <w:right w:val="none" w:sz="0" w:space="0" w:color="auto"/>
              </w:divBdr>
            </w:div>
            <w:div w:id="1360398069">
              <w:marLeft w:val="0"/>
              <w:marRight w:val="0"/>
              <w:marTop w:val="0"/>
              <w:marBottom w:val="0"/>
              <w:divBdr>
                <w:top w:val="none" w:sz="0" w:space="0" w:color="auto"/>
                <w:left w:val="none" w:sz="0" w:space="0" w:color="auto"/>
                <w:bottom w:val="none" w:sz="0" w:space="0" w:color="auto"/>
                <w:right w:val="none" w:sz="0" w:space="0" w:color="auto"/>
              </w:divBdr>
            </w:div>
            <w:div w:id="1591544407">
              <w:marLeft w:val="0"/>
              <w:marRight w:val="0"/>
              <w:marTop w:val="0"/>
              <w:marBottom w:val="0"/>
              <w:divBdr>
                <w:top w:val="none" w:sz="0" w:space="0" w:color="auto"/>
                <w:left w:val="none" w:sz="0" w:space="0" w:color="auto"/>
                <w:bottom w:val="none" w:sz="0" w:space="0" w:color="auto"/>
                <w:right w:val="none" w:sz="0" w:space="0" w:color="auto"/>
              </w:divBdr>
            </w:div>
          </w:divsChild>
        </w:div>
        <w:div w:id="510990702">
          <w:marLeft w:val="0"/>
          <w:marRight w:val="0"/>
          <w:marTop w:val="0"/>
          <w:marBottom w:val="0"/>
          <w:divBdr>
            <w:top w:val="none" w:sz="0" w:space="0" w:color="auto"/>
            <w:left w:val="none" w:sz="0" w:space="0" w:color="auto"/>
            <w:bottom w:val="none" w:sz="0" w:space="0" w:color="auto"/>
            <w:right w:val="none" w:sz="0" w:space="0" w:color="auto"/>
          </w:divBdr>
          <w:divsChild>
            <w:div w:id="456292211">
              <w:marLeft w:val="0"/>
              <w:marRight w:val="0"/>
              <w:marTop w:val="0"/>
              <w:marBottom w:val="0"/>
              <w:divBdr>
                <w:top w:val="none" w:sz="0" w:space="0" w:color="auto"/>
                <w:left w:val="none" w:sz="0" w:space="0" w:color="auto"/>
                <w:bottom w:val="none" w:sz="0" w:space="0" w:color="auto"/>
                <w:right w:val="none" w:sz="0" w:space="0" w:color="auto"/>
              </w:divBdr>
            </w:div>
            <w:div w:id="630403660">
              <w:marLeft w:val="0"/>
              <w:marRight w:val="0"/>
              <w:marTop w:val="0"/>
              <w:marBottom w:val="0"/>
              <w:divBdr>
                <w:top w:val="none" w:sz="0" w:space="0" w:color="auto"/>
                <w:left w:val="none" w:sz="0" w:space="0" w:color="auto"/>
                <w:bottom w:val="none" w:sz="0" w:space="0" w:color="auto"/>
                <w:right w:val="none" w:sz="0" w:space="0" w:color="auto"/>
              </w:divBdr>
            </w:div>
            <w:div w:id="707339250">
              <w:marLeft w:val="0"/>
              <w:marRight w:val="0"/>
              <w:marTop w:val="0"/>
              <w:marBottom w:val="0"/>
              <w:divBdr>
                <w:top w:val="none" w:sz="0" w:space="0" w:color="auto"/>
                <w:left w:val="none" w:sz="0" w:space="0" w:color="auto"/>
                <w:bottom w:val="none" w:sz="0" w:space="0" w:color="auto"/>
                <w:right w:val="none" w:sz="0" w:space="0" w:color="auto"/>
              </w:divBdr>
            </w:div>
            <w:div w:id="1858806210">
              <w:marLeft w:val="0"/>
              <w:marRight w:val="0"/>
              <w:marTop w:val="0"/>
              <w:marBottom w:val="0"/>
              <w:divBdr>
                <w:top w:val="none" w:sz="0" w:space="0" w:color="auto"/>
                <w:left w:val="none" w:sz="0" w:space="0" w:color="auto"/>
                <w:bottom w:val="none" w:sz="0" w:space="0" w:color="auto"/>
                <w:right w:val="none" w:sz="0" w:space="0" w:color="auto"/>
              </w:divBdr>
            </w:div>
            <w:div w:id="1899898288">
              <w:marLeft w:val="0"/>
              <w:marRight w:val="0"/>
              <w:marTop w:val="0"/>
              <w:marBottom w:val="0"/>
              <w:divBdr>
                <w:top w:val="none" w:sz="0" w:space="0" w:color="auto"/>
                <w:left w:val="none" w:sz="0" w:space="0" w:color="auto"/>
                <w:bottom w:val="none" w:sz="0" w:space="0" w:color="auto"/>
                <w:right w:val="none" w:sz="0" w:space="0" w:color="auto"/>
              </w:divBdr>
            </w:div>
          </w:divsChild>
        </w:div>
        <w:div w:id="667826039">
          <w:marLeft w:val="0"/>
          <w:marRight w:val="0"/>
          <w:marTop w:val="0"/>
          <w:marBottom w:val="0"/>
          <w:divBdr>
            <w:top w:val="none" w:sz="0" w:space="0" w:color="auto"/>
            <w:left w:val="none" w:sz="0" w:space="0" w:color="auto"/>
            <w:bottom w:val="none" w:sz="0" w:space="0" w:color="auto"/>
            <w:right w:val="none" w:sz="0" w:space="0" w:color="auto"/>
          </w:divBdr>
          <w:divsChild>
            <w:div w:id="198054526">
              <w:marLeft w:val="0"/>
              <w:marRight w:val="0"/>
              <w:marTop w:val="0"/>
              <w:marBottom w:val="0"/>
              <w:divBdr>
                <w:top w:val="none" w:sz="0" w:space="0" w:color="auto"/>
                <w:left w:val="none" w:sz="0" w:space="0" w:color="auto"/>
                <w:bottom w:val="none" w:sz="0" w:space="0" w:color="auto"/>
                <w:right w:val="none" w:sz="0" w:space="0" w:color="auto"/>
              </w:divBdr>
            </w:div>
            <w:div w:id="364061628">
              <w:marLeft w:val="0"/>
              <w:marRight w:val="0"/>
              <w:marTop w:val="0"/>
              <w:marBottom w:val="0"/>
              <w:divBdr>
                <w:top w:val="none" w:sz="0" w:space="0" w:color="auto"/>
                <w:left w:val="none" w:sz="0" w:space="0" w:color="auto"/>
                <w:bottom w:val="none" w:sz="0" w:space="0" w:color="auto"/>
                <w:right w:val="none" w:sz="0" w:space="0" w:color="auto"/>
              </w:divBdr>
            </w:div>
            <w:div w:id="408581483">
              <w:marLeft w:val="0"/>
              <w:marRight w:val="0"/>
              <w:marTop w:val="0"/>
              <w:marBottom w:val="0"/>
              <w:divBdr>
                <w:top w:val="none" w:sz="0" w:space="0" w:color="auto"/>
                <w:left w:val="none" w:sz="0" w:space="0" w:color="auto"/>
                <w:bottom w:val="none" w:sz="0" w:space="0" w:color="auto"/>
                <w:right w:val="none" w:sz="0" w:space="0" w:color="auto"/>
              </w:divBdr>
            </w:div>
            <w:div w:id="534848278">
              <w:marLeft w:val="0"/>
              <w:marRight w:val="0"/>
              <w:marTop w:val="0"/>
              <w:marBottom w:val="0"/>
              <w:divBdr>
                <w:top w:val="none" w:sz="0" w:space="0" w:color="auto"/>
                <w:left w:val="none" w:sz="0" w:space="0" w:color="auto"/>
                <w:bottom w:val="none" w:sz="0" w:space="0" w:color="auto"/>
                <w:right w:val="none" w:sz="0" w:space="0" w:color="auto"/>
              </w:divBdr>
            </w:div>
            <w:div w:id="1316105114">
              <w:marLeft w:val="0"/>
              <w:marRight w:val="0"/>
              <w:marTop w:val="0"/>
              <w:marBottom w:val="0"/>
              <w:divBdr>
                <w:top w:val="none" w:sz="0" w:space="0" w:color="auto"/>
                <w:left w:val="none" w:sz="0" w:space="0" w:color="auto"/>
                <w:bottom w:val="none" w:sz="0" w:space="0" w:color="auto"/>
                <w:right w:val="none" w:sz="0" w:space="0" w:color="auto"/>
              </w:divBdr>
            </w:div>
          </w:divsChild>
        </w:div>
        <w:div w:id="1184440482">
          <w:marLeft w:val="0"/>
          <w:marRight w:val="0"/>
          <w:marTop w:val="0"/>
          <w:marBottom w:val="0"/>
          <w:divBdr>
            <w:top w:val="none" w:sz="0" w:space="0" w:color="auto"/>
            <w:left w:val="none" w:sz="0" w:space="0" w:color="auto"/>
            <w:bottom w:val="none" w:sz="0" w:space="0" w:color="auto"/>
            <w:right w:val="none" w:sz="0" w:space="0" w:color="auto"/>
          </w:divBdr>
          <w:divsChild>
            <w:div w:id="333265155">
              <w:marLeft w:val="0"/>
              <w:marRight w:val="0"/>
              <w:marTop w:val="0"/>
              <w:marBottom w:val="0"/>
              <w:divBdr>
                <w:top w:val="none" w:sz="0" w:space="0" w:color="auto"/>
                <w:left w:val="none" w:sz="0" w:space="0" w:color="auto"/>
                <w:bottom w:val="none" w:sz="0" w:space="0" w:color="auto"/>
                <w:right w:val="none" w:sz="0" w:space="0" w:color="auto"/>
              </w:divBdr>
            </w:div>
            <w:div w:id="696270434">
              <w:marLeft w:val="0"/>
              <w:marRight w:val="0"/>
              <w:marTop w:val="0"/>
              <w:marBottom w:val="0"/>
              <w:divBdr>
                <w:top w:val="none" w:sz="0" w:space="0" w:color="auto"/>
                <w:left w:val="none" w:sz="0" w:space="0" w:color="auto"/>
                <w:bottom w:val="none" w:sz="0" w:space="0" w:color="auto"/>
                <w:right w:val="none" w:sz="0" w:space="0" w:color="auto"/>
              </w:divBdr>
            </w:div>
            <w:div w:id="1050301065">
              <w:marLeft w:val="0"/>
              <w:marRight w:val="0"/>
              <w:marTop w:val="0"/>
              <w:marBottom w:val="0"/>
              <w:divBdr>
                <w:top w:val="none" w:sz="0" w:space="0" w:color="auto"/>
                <w:left w:val="none" w:sz="0" w:space="0" w:color="auto"/>
                <w:bottom w:val="none" w:sz="0" w:space="0" w:color="auto"/>
                <w:right w:val="none" w:sz="0" w:space="0" w:color="auto"/>
              </w:divBdr>
            </w:div>
            <w:div w:id="1334843928">
              <w:marLeft w:val="0"/>
              <w:marRight w:val="0"/>
              <w:marTop w:val="0"/>
              <w:marBottom w:val="0"/>
              <w:divBdr>
                <w:top w:val="none" w:sz="0" w:space="0" w:color="auto"/>
                <w:left w:val="none" w:sz="0" w:space="0" w:color="auto"/>
                <w:bottom w:val="none" w:sz="0" w:space="0" w:color="auto"/>
                <w:right w:val="none" w:sz="0" w:space="0" w:color="auto"/>
              </w:divBdr>
            </w:div>
          </w:divsChild>
        </w:div>
        <w:div w:id="1233657470">
          <w:marLeft w:val="0"/>
          <w:marRight w:val="0"/>
          <w:marTop w:val="0"/>
          <w:marBottom w:val="0"/>
          <w:divBdr>
            <w:top w:val="none" w:sz="0" w:space="0" w:color="auto"/>
            <w:left w:val="none" w:sz="0" w:space="0" w:color="auto"/>
            <w:bottom w:val="none" w:sz="0" w:space="0" w:color="auto"/>
            <w:right w:val="none" w:sz="0" w:space="0" w:color="auto"/>
          </w:divBdr>
          <w:divsChild>
            <w:div w:id="274482838">
              <w:marLeft w:val="0"/>
              <w:marRight w:val="0"/>
              <w:marTop w:val="0"/>
              <w:marBottom w:val="0"/>
              <w:divBdr>
                <w:top w:val="none" w:sz="0" w:space="0" w:color="auto"/>
                <w:left w:val="none" w:sz="0" w:space="0" w:color="auto"/>
                <w:bottom w:val="none" w:sz="0" w:space="0" w:color="auto"/>
                <w:right w:val="none" w:sz="0" w:space="0" w:color="auto"/>
              </w:divBdr>
            </w:div>
            <w:div w:id="426078550">
              <w:marLeft w:val="0"/>
              <w:marRight w:val="0"/>
              <w:marTop w:val="0"/>
              <w:marBottom w:val="0"/>
              <w:divBdr>
                <w:top w:val="none" w:sz="0" w:space="0" w:color="auto"/>
                <w:left w:val="none" w:sz="0" w:space="0" w:color="auto"/>
                <w:bottom w:val="none" w:sz="0" w:space="0" w:color="auto"/>
                <w:right w:val="none" w:sz="0" w:space="0" w:color="auto"/>
              </w:divBdr>
            </w:div>
            <w:div w:id="1288925878">
              <w:marLeft w:val="0"/>
              <w:marRight w:val="0"/>
              <w:marTop w:val="0"/>
              <w:marBottom w:val="0"/>
              <w:divBdr>
                <w:top w:val="none" w:sz="0" w:space="0" w:color="auto"/>
                <w:left w:val="none" w:sz="0" w:space="0" w:color="auto"/>
                <w:bottom w:val="none" w:sz="0" w:space="0" w:color="auto"/>
                <w:right w:val="none" w:sz="0" w:space="0" w:color="auto"/>
              </w:divBdr>
            </w:div>
            <w:div w:id="1406344716">
              <w:marLeft w:val="0"/>
              <w:marRight w:val="0"/>
              <w:marTop w:val="0"/>
              <w:marBottom w:val="0"/>
              <w:divBdr>
                <w:top w:val="none" w:sz="0" w:space="0" w:color="auto"/>
                <w:left w:val="none" w:sz="0" w:space="0" w:color="auto"/>
                <w:bottom w:val="none" w:sz="0" w:space="0" w:color="auto"/>
                <w:right w:val="none" w:sz="0" w:space="0" w:color="auto"/>
              </w:divBdr>
            </w:div>
            <w:div w:id="1789467716">
              <w:marLeft w:val="0"/>
              <w:marRight w:val="0"/>
              <w:marTop w:val="0"/>
              <w:marBottom w:val="0"/>
              <w:divBdr>
                <w:top w:val="none" w:sz="0" w:space="0" w:color="auto"/>
                <w:left w:val="none" w:sz="0" w:space="0" w:color="auto"/>
                <w:bottom w:val="none" w:sz="0" w:space="0" w:color="auto"/>
                <w:right w:val="none" w:sz="0" w:space="0" w:color="auto"/>
              </w:divBdr>
            </w:div>
          </w:divsChild>
        </w:div>
        <w:div w:id="1247232019">
          <w:marLeft w:val="0"/>
          <w:marRight w:val="0"/>
          <w:marTop w:val="0"/>
          <w:marBottom w:val="0"/>
          <w:divBdr>
            <w:top w:val="none" w:sz="0" w:space="0" w:color="auto"/>
            <w:left w:val="none" w:sz="0" w:space="0" w:color="auto"/>
            <w:bottom w:val="none" w:sz="0" w:space="0" w:color="auto"/>
            <w:right w:val="none" w:sz="0" w:space="0" w:color="auto"/>
          </w:divBdr>
          <w:divsChild>
            <w:div w:id="222109910">
              <w:marLeft w:val="0"/>
              <w:marRight w:val="0"/>
              <w:marTop w:val="0"/>
              <w:marBottom w:val="0"/>
              <w:divBdr>
                <w:top w:val="none" w:sz="0" w:space="0" w:color="auto"/>
                <w:left w:val="none" w:sz="0" w:space="0" w:color="auto"/>
                <w:bottom w:val="none" w:sz="0" w:space="0" w:color="auto"/>
                <w:right w:val="none" w:sz="0" w:space="0" w:color="auto"/>
              </w:divBdr>
            </w:div>
          </w:divsChild>
        </w:div>
        <w:div w:id="1330910003">
          <w:marLeft w:val="0"/>
          <w:marRight w:val="0"/>
          <w:marTop w:val="0"/>
          <w:marBottom w:val="0"/>
          <w:divBdr>
            <w:top w:val="none" w:sz="0" w:space="0" w:color="auto"/>
            <w:left w:val="none" w:sz="0" w:space="0" w:color="auto"/>
            <w:bottom w:val="none" w:sz="0" w:space="0" w:color="auto"/>
            <w:right w:val="none" w:sz="0" w:space="0" w:color="auto"/>
          </w:divBdr>
          <w:divsChild>
            <w:div w:id="560869762">
              <w:marLeft w:val="0"/>
              <w:marRight w:val="0"/>
              <w:marTop w:val="0"/>
              <w:marBottom w:val="0"/>
              <w:divBdr>
                <w:top w:val="none" w:sz="0" w:space="0" w:color="auto"/>
                <w:left w:val="none" w:sz="0" w:space="0" w:color="auto"/>
                <w:bottom w:val="none" w:sz="0" w:space="0" w:color="auto"/>
                <w:right w:val="none" w:sz="0" w:space="0" w:color="auto"/>
              </w:divBdr>
            </w:div>
            <w:div w:id="694427198">
              <w:marLeft w:val="0"/>
              <w:marRight w:val="0"/>
              <w:marTop w:val="0"/>
              <w:marBottom w:val="0"/>
              <w:divBdr>
                <w:top w:val="none" w:sz="0" w:space="0" w:color="auto"/>
                <w:left w:val="none" w:sz="0" w:space="0" w:color="auto"/>
                <w:bottom w:val="none" w:sz="0" w:space="0" w:color="auto"/>
                <w:right w:val="none" w:sz="0" w:space="0" w:color="auto"/>
              </w:divBdr>
            </w:div>
            <w:div w:id="804273138">
              <w:marLeft w:val="0"/>
              <w:marRight w:val="0"/>
              <w:marTop w:val="0"/>
              <w:marBottom w:val="0"/>
              <w:divBdr>
                <w:top w:val="none" w:sz="0" w:space="0" w:color="auto"/>
                <w:left w:val="none" w:sz="0" w:space="0" w:color="auto"/>
                <w:bottom w:val="none" w:sz="0" w:space="0" w:color="auto"/>
                <w:right w:val="none" w:sz="0" w:space="0" w:color="auto"/>
              </w:divBdr>
            </w:div>
            <w:div w:id="1105879127">
              <w:marLeft w:val="0"/>
              <w:marRight w:val="0"/>
              <w:marTop w:val="0"/>
              <w:marBottom w:val="0"/>
              <w:divBdr>
                <w:top w:val="none" w:sz="0" w:space="0" w:color="auto"/>
                <w:left w:val="none" w:sz="0" w:space="0" w:color="auto"/>
                <w:bottom w:val="none" w:sz="0" w:space="0" w:color="auto"/>
                <w:right w:val="none" w:sz="0" w:space="0" w:color="auto"/>
              </w:divBdr>
            </w:div>
            <w:div w:id="1980766362">
              <w:marLeft w:val="0"/>
              <w:marRight w:val="0"/>
              <w:marTop w:val="0"/>
              <w:marBottom w:val="0"/>
              <w:divBdr>
                <w:top w:val="none" w:sz="0" w:space="0" w:color="auto"/>
                <w:left w:val="none" w:sz="0" w:space="0" w:color="auto"/>
                <w:bottom w:val="none" w:sz="0" w:space="0" w:color="auto"/>
                <w:right w:val="none" w:sz="0" w:space="0" w:color="auto"/>
              </w:divBdr>
            </w:div>
          </w:divsChild>
        </w:div>
        <w:div w:id="1383292585">
          <w:marLeft w:val="0"/>
          <w:marRight w:val="0"/>
          <w:marTop w:val="0"/>
          <w:marBottom w:val="0"/>
          <w:divBdr>
            <w:top w:val="none" w:sz="0" w:space="0" w:color="auto"/>
            <w:left w:val="none" w:sz="0" w:space="0" w:color="auto"/>
            <w:bottom w:val="none" w:sz="0" w:space="0" w:color="auto"/>
            <w:right w:val="none" w:sz="0" w:space="0" w:color="auto"/>
          </w:divBdr>
          <w:divsChild>
            <w:div w:id="42681619">
              <w:marLeft w:val="0"/>
              <w:marRight w:val="0"/>
              <w:marTop w:val="0"/>
              <w:marBottom w:val="0"/>
              <w:divBdr>
                <w:top w:val="none" w:sz="0" w:space="0" w:color="auto"/>
                <w:left w:val="none" w:sz="0" w:space="0" w:color="auto"/>
                <w:bottom w:val="none" w:sz="0" w:space="0" w:color="auto"/>
                <w:right w:val="none" w:sz="0" w:space="0" w:color="auto"/>
              </w:divBdr>
            </w:div>
            <w:div w:id="1278217240">
              <w:marLeft w:val="0"/>
              <w:marRight w:val="0"/>
              <w:marTop w:val="0"/>
              <w:marBottom w:val="0"/>
              <w:divBdr>
                <w:top w:val="none" w:sz="0" w:space="0" w:color="auto"/>
                <w:left w:val="none" w:sz="0" w:space="0" w:color="auto"/>
                <w:bottom w:val="none" w:sz="0" w:space="0" w:color="auto"/>
                <w:right w:val="none" w:sz="0" w:space="0" w:color="auto"/>
              </w:divBdr>
            </w:div>
            <w:div w:id="1442726482">
              <w:marLeft w:val="0"/>
              <w:marRight w:val="0"/>
              <w:marTop w:val="0"/>
              <w:marBottom w:val="0"/>
              <w:divBdr>
                <w:top w:val="none" w:sz="0" w:space="0" w:color="auto"/>
                <w:left w:val="none" w:sz="0" w:space="0" w:color="auto"/>
                <w:bottom w:val="none" w:sz="0" w:space="0" w:color="auto"/>
                <w:right w:val="none" w:sz="0" w:space="0" w:color="auto"/>
              </w:divBdr>
            </w:div>
            <w:div w:id="1999915033">
              <w:marLeft w:val="0"/>
              <w:marRight w:val="0"/>
              <w:marTop w:val="0"/>
              <w:marBottom w:val="0"/>
              <w:divBdr>
                <w:top w:val="none" w:sz="0" w:space="0" w:color="auto"/>
                <w:left w:val="none" w:sz="0" w:space="0" w:color="auto"/>
                <w:bottom w:val="none" w:sz="0" w:space="0" w:color="auto"/>
                <w:right w:val="none" w:sz="0" w:space="0" w:color="auto"/>
              </w:divBdr>
            </w:div>
          </w:divsChild>
        </w:div>
        <w:div w:id="1436096198">
          <w:marLeft w:val="0"/>
          <w:marRight w:val="0"/>
          <w:marTop w:val="0"/>
          <w:marBottom w:val="0"/>
          <w:divBdr>
            <w:top w:val="none" w:sz="0" w:space="0" w:color="auto"/>
            <w:left w:val="none" w:sz="0" w:space="0" w:color="auto"/>
            <w:bottom w:val="none" w:sz="0" w:space="0" w:color="auto"/>
            <w:right w:val="none" w:sz="0" w:space="0" w:color="auto"/>
          </w:divBdr>
          <w:divsChild>
            <w:div w:id="306474019">
              <w:marLeft w:val="0"/>
              <w:marRight w:val="0"/>
              <w:marTop w:val="0"/>
              <w:marBottom w:val="0"/>
              <w:divBdr>
                <w:top w:val="none" w:sz="0" w:space="0" w:color="auto"/>
                <w:left w:val="none" w:sz="0" w:space="0" w:color="auto"/>
                <w:bottom w:val="none" w:sz="0" w:space="0" w:color="auto"/>
                <w:right w:val="none" w:sz="0" w:space="0" w:color="auto"/>
              </w:divBdr>
            </w:div>
            <w:div w:id="901327305">
              <w:marLeft w:val="0"/>
              <w:marRight w:val="0"/>
              <w:marTop w:val="0"/>
              <w:marBottom w:val="0"/>
              <w:divBdr>
                <w:top w:val="none" w:sz="0" w:space="0" w:color="auto"/>
                <w:left w:val="none" w:sz="0" w:space="0" w:color="auto"/>
                <w:bottom w:val="none" w:sz="0" w:space="0" w:color="auto"/>
                <w:right w:val="none" w:sz="0" w:space="0" w:color="auto"/>
              </w:divBdr>
            </w:div>
            <w:div w:id="1522011553">
              <w:marLeft w:val="0"/>
              <w:marRight w:val="0"/>
              <w:marTop w:val="0"/>
              <w:marBottom w:val="0"/>
              <w:divBdr>
                <w:top w:val="none" w:sz="0" w:space="0" w:color="auto"/>
                <w:left w:val="none" w:sz="0" w:space="0" w:color="auto"/>
                <w:bottom w:val="none" w:sz="0" w:space="0" w:color="auto"/>
                <w:right w:val="none" w:sz="0" w:space="0" w:color="auto"/>
              </w:divBdr>
            </w:div>
            <w:div w:id="2086416613">
              <w:marLeft w:val="0"/>
              <w:marRight w:val="0"/>
              <w:marTop w:val="0"/>
              <w:marBottom w:val="0"/>
              <w:divBdr>
                <w:top w:val="none" w:sz="0" w:space="0" w:color="auto"/>
                <w:left w:val="none" w:sz="0" w:space="0" w:color="auto"/>
                <w:bottom w:val="none" w:sz="0" w:space="0" w:color="auto"/>
                <w:right w:val="none" w:sz="0" w:space="0" w:color="auto"/>
              </w:divBdr>
            </w:div>
            <w:div w:id="2120177310">
              <w:marLeft w:val="0"/>
              <w:marRight w:val="0"/>
              <w:marTop w:val="0"/>
              <w:marBottom w:val="0"/>
              <w:divBdr>
                <w:top w:val="none" w:sz="0" w:space="0" w:color="auto"/>
                <w:left w:val="none" w:sz="0" w:space="0" w:color="auto"/>
                <w:bottom w:val="none" w:sz="0" w:space="0" w:color="auto"/>
                <w:right w:val="none" w:sz="0" w:space="0" w:color="auto"/>
              </w:divBdr>
            </w:div>
          </w:divsChild>
        </w:div>
        <w:div w:id="1524173928">
          <w:marLeft w:val="0"/>
          <w:marRight w:val="0"/>
          <w:marTop w:val="0"/>
          <w:marBottom w:val="0"/>
          <w:divBdr>
            <w:top w:val="none" w:sz="0" w:space="0" w:color="auto"/>
            <w:left w:val="none" w:sz="0" w:space="0" w:color="auto"/>
            <w:bottom w:val="none" w:sz="0" w:space="0" w:color="auto"/>
            <w:right w:val="none" w:sz="0" w:space="0" w:color="auto"/>
          </w:divBdr>
          <w:divsChild>
            <w:div w:id="254167794">
              <w:marLeft w:val="0"/>
              <w:marRight w:val="0"/>
              <w:marTop w:val="0"/>
              <w:marBottom w:val="0"/>
              <w:divBdr>
                <w:top w:val="none" w:sz="0" w:space="0" w:color="auto"/>
                <w:left w:val="none" w:sz="0" w:space="0" w:color="auto"/>
                <w:bottom w:val="none" w:sz="0" w:space="0" w:color="auto"/>
                <w:right w:val="none" w:sz="0" w:space="0" w:color="auto"/>
              </w:divBdr>
            </w:div>
            <w:div w:id="867257272">
              <w:marLeft w:val="0"/>
              <w:marRight w:val="0"/>
              <w:marTop w:val="0"/>
              <w:marBottom w:val="0"/>
              <w:divBdr>
                <w:top w:val="none" w:sz="0" w:space="0" w:color="auto"/>
                <w:left w:val="none" w:sz="0" w:space="0" w:color="auto"/>
                <w:bottom w:val="none" w:sz="0" w:space="0" w:color="auto"/>
                <w:right w:val="none" w:sz="0" w:space="0" w:color="auto"/>
              </w:divBdr>
            </w:div>
            <w:div w:id="1667324165">
              <w:marLeft w:val="0"/>
              <w:marRight w:val="0"/>
              <w:marTop w:val="0"/>
              <w:marBottom w:val="0"/>
              <w:divBdr>
                <w:top w:val="none" w:sz="0" w:space="0" w:color="auto"/>
                <w:left w:val="none" w:sz="0" w:space="0" w:color="auto"/>
                <w:bottom w:val="none" w:sz="0" w:space="0" w:color="auto"/>
                <w:right w:val="none" w:sz="0" w:space="0" w:color="auto"/>
              </w:divBdr>
            </w:div>
            <w:div w:id="1949269645">
              <w:marLeft w:val="0"/>
              <w:marRight w:val="0"/>
              <w:marTop w:val="0"/>
              <w:marBottom w:val="0"/>
              <w:divBdr>
                <w:top w:val="none" w:sz="0" w:space="0" w:color="auto"/>
                <w:left w:val="none" w:sz="0" w:space="0" w:color="auto"/>
                <w:bottom w:val="none" w:sz="0" w:space="0" w:color="auto"/>
                <w:right w:val="none" w:sz="0" w:space="0" w:color="auto"/>
              </w:divBdr>
            </w:div>
            <w:div w:id="2075926716">
              <w:marLeft w:val="0"/>
              <w:marRight w:val="0"/>
              <w:marTop w:val="0"/>
              <w:marBottom w:val="0"/>
              <w:divBdr>
                <w:top w:val="none" w:sz="0" w:space="0" w:color="auto"/>
                <w:left w:val="none" w:sz="0" w:space="0" w:color="auto"/>
                <w:bottom w:val="none" w:sz="0" w:space="0" w:color="auto"/>
                <w:right w:val="none" w:sz="0" w:space="0" w:color="auto"/>
              </w:divBdr>
            </w:div>
          </w:divsChild>
        </w:div>
        <w:div w:id="1539315818">
          <w:marLeft w:val="0"/>
          <w:marRight w:val="0"/>
          <w:marTop w:val="0"/>
          <w:marBottom w:val="0"/>
          <w:divBdr>
            <w:top w:val="none" w:sz="0" w:space="0" w:color="auto"/>
            <w:left w:val="none" w:sz="0" w:space="0" w:color="auto"/>
            <w:bottom w:val="none" w:sz="0" w:space="0" w:color="auto"/>
            <w:right w:val="none" w:sz="0" w:space="0" w:color="auto"/>
          </w:divBdr>
          <w:divsChild>
            <w:div w:id="66852561">
              <w:marLeft w:val="0"/>
              <w:marRight w:val="0"/>
              <w:marTop w:val="0"/>
              <w:marBottom w:val="0"/>
              <w:divBdr>
                <w:top w:val="none" w:sz="0" w:space="0" w:color="auto"/>
                <w:left w:val="none" w:sz="0" w:space="0" w:color="auto"/>
                <w:bottom w:val="none" w:sz="0" w:space="0" w:color="auto"/>
                <w:right w:val="none" w:sz="0" w:space="0" w:color="auto"/>
              </w:divBdr>
            </w:div>
          </w:divsChild>
        </w:div>
        <w:div w:id="1613628585">
          <w:marLeft w:val="0"/>
          <w:marRight w:val="0"/>
          <w:marTop w:val="0"/>
          <w:marBottom w:val="0"/>
          <w:divBdr>
            <w:top w:val="none" w:sz="0" w:space="0" w:color="auto"/>
            <w:left w:val="none" w:sz="0" w:space="0" w:color="auto"/>
            <w:bottom w:val="none" w:sz="0" w:space="0" w:color="auto"/>
            <w:right w:val="none" w:sz="0" w:space="0" w:color="auto"/>
          </w:divBdr>
          <w:divsChild>
            <w:div w:id="1032847926">
              <w:marLeft w:val="0"/>
              <w:marRight w:val="0"/>
              <w:marTop w:val="0"/>
              <w:marBottom w:val="0"/>
              <w:divBdr>
                <w:top w:val="none" w:sz="0" w:space="0" w:color="auto"/>
                <w:left w:val="none" w:sz="0" w:space="0" w:color="auto"/>
                <w:bottom w:val="none" w:sz="0" w:space="0" w:color="auto"/>
                <w:right w:val="none" w:sz="0" w:space="0" w:color="auto"/>
              </w:divBdr>
            </w:div>
          </w:divsChild>
        </w:div>
        <w:div w:id="1761101467">
          <w:marLeft w:val="0"/>
          <w:marRight w:val="0"/>
          <w:marTop w:val="0"/>
          <w:marBottom w:val="0"/>
          <w:divBdr>
            <w:top w:val="none" w:sz="0" w:space="0" w:color="auto"/>
            <w:left w:val="none" w:sz="0" w:space="0" w:color="auto"/>
            <w:bottom w:val="none" w:sz="0" w:space="0" w:color="auto"/>
            <w:right w:val="none" w:sz="0" w:space="0" w:color="auto"/>
          </w:divBdr>
          <w:divsChild>
            <w:div w:id="763184366">
              <w:marLeft w:val="0"/>
              <w:marRight w:val="0"/>
              <w:marTop w:val="0"/>
              <w:marBottom w:val="0"/>
              <w:divBdr>
                <w:top w:val="none" w:sz="0" w:space="0" w:color="auto"/>
                <w:left w:val="none" w:sz="0" w:space="0" w:color="auto"/>
                <w:bottom w:val="none" w:sz="0" w:space="0" w:color="auto"/>
                <w:right w:val="none" w:sz="0" w:space="0" w:color="auto"/>
              </w:divBdr>
            </w:div>
            <w:div w:id="946892917">
              <w:marLeft w:val="0"/>
              <w:marRight w:val="0"/>
              <w:marTop w:val="0"/>
              <w:marBottom w:val="0"/>
              <w:divBdr>
                <w:top w:val="none" w:sz="0" w:space="0" w:color="auto"/>
                <w:left w:val="none" w:sz="0" w:space="0" w:color="auto"/>
                <w:bottom w:val="none" w:sz="0" w:space="0" w:color="auto"/>
                <w:right w:val="none" w:sz="0" w:space="0" w:color="auto"/>
              </w:divBdr>
            </w:div>
            <w:div w:id="1338729708">
              <w:marLeft w:val="0"/>
              <w:marRight w:val="0"/>
              <w:marTop w:val="0"/>
              <w:marBottom w:val="0"/>
              <w:divBdr>
                <w:top w:val="none" w:sz="0" w:space="0" w:color="auto"/>
                <w:left w:val="none" w:sz="0" w:space="0" w:color="auto"/>
                <w:bottom w:val="none" w:sz="0" w:space="0" w:color="auto"/>
                <w:right w:val="none" w:sz="0" w:space="0" w:color="auto"/>
              </w:divBdr>
            </w:div>
            <w:div w:id="1989942510">
              <w:marLeft w:val="0"/>
              <w:marRight w:val="0"/>
              <w:marTop w:val="0"/>
              <w:marBottom w:val="0"/>
              <w:divBdr>
                <w:top w:val="none" w:sz="0" w:space="0" w:color="auto"/>
                <w:left w:val="none" w:sz="0" w:space="0" w:color="auto"/>
                <w:bottom w:val="none" w:sz="0" w:space="0" w:color="auto"/>
                <w:right w:val="none" w:sz="0" w:space="0" w:color="auto"/>
              </w:divBdr>
            </w:div>
            <w:div w:id="2114476673">
              <w:marLeft w:val="0"/>
              <w:marRight w:val="0"/>
              <w:marTop w:val="0"/>
              <w:marBottom w:val="0"/>
              <w:divBdr>
                <w:top w:val="none" w:sz="0" w:space="0" w:color="auto"/>
                <w:left w:val="none" w:sz="0" w:space="0" w:color="auto"/>
                <w:bottom w:val="none" w:sz="0" w:space="0" w:color="auto"/>
                <w:right w:val="none" w:sz="0" w:space="0" w:color="auto"/>
              </w:divBdr>
            </w:div>
          </w:divsChild>
        </w:div>
        <w:div w:id="1872067730">
          <w:marLeft w:val="0"/>
          <w:marRight w:val="0"/>
          <w:marTop w:val="0"/>
          <w:marBottom w:val="0"/>
          <w:divBdr>
            <w:top w:val="none" w:sz="0" w:space="0" w:color="auto"/>
            <w:left w:val="none" w:sz="0" w:space="0" w:color="auto"/>
            <w:bottom w:val="none" w:sz="0" w:space="0" w:color="auto"/>
            <w:right w:val="none" w:sz="0" w:space="0" w:color="auto"/>
          </w:divBdr>
          <w:divsChild>
            <w:div w:id="343627688">
              <w:marLeft w:val="0"/>
              <w:marRight w:val="0"/>
              <w:marTop w:val="0"/>
              <w:marBottom w:val="0"/>
              <w:divBdr>
                <w:top w:val="none" w:sz="0" w:space="0" w:color="auto"/>
                <w:left w:val="none" w:sz="0" w:space="0" w:color="auto"/>
                <w:bottom w:val="none" w:sz="0" w:space="0" w:color="auto"/>
                <w:right w:val="none" w:sz="0" w:space="0" w:color="auto"/>
              </w:divBdr>
            </w:div>
            <w:div w:id="1228152828">
              <w:marLeft w:val="0"/>
              <w:marRight w:val="0"/>
              <w:marTop w:val="0"/>
              <w:marBottom w:val="0"/>
              <w:divBdr>
                <w:top w:val="none" w:sz="0" w:space="0" w:color="auto"/>
                <w:left w:val="none" w:sz="0" w:space="0" w:color="auto"/>
                <w:bottom w:val="none" w:sz="0" w:space="0" w:color="auto"/>
                <w:right w:val="none" w:sz="0" w:space="0" w:color="auto"/>
              </w:divBdr>
            </w:div>
            <w:div w:id="1411460968">
              <w:marLeft w:val="0"/>
              <w:marRight w:val="0"/>
              <w:marTop w:val="0"/>
              <w:marBottom w:val="0"/>
              <w:divBdr>
                <w:top w:val="none" w:sz="0" w:space="0" w:color="auto"/>
                <w:left w:val="none" w:sz="0" w:space="0" w:color="auto"/>
                <w:bottom w:val="none" w:sz="0" w:space="0" w:color="auto"/>
                <w:right w:val="none" w:sz="0" w:space="0" w:color="auto"/>
              </w:divBdr>
            </w:div>
            <w:div w:id="1754740649">
              <w:marLeft w:val="0"/>
              <w:marRight w:val="0"/>
              <w:marTop w:val="0"/>
              <w:marBottom w:val="0"/>
              <w:divBdr>
                <w:top w:val="none" w:sz="0" w:space="0" w:color="auto"/>
                <w:left w:val="none" w:sz="0" w:space="0" w:color="auto"/>
                <w:bottom w:val="none" w:sz="0" w:space="0" w:color="auto"/>
                <w:right w:val="none" w:sz="0" w:space="0" w:color="auto"/>
              </w:divBdr>
            </w:div>
            <w:div w:id="1966811447">
              <w:marLeft w:val="0"/>
              <w:marRight w:val="0"/>
              <w:marTop w:val="0"/>
              <w:marBottom w:val="0"/>
              <w:divBdr>
                <w:top w:val="none" w:sz="0" w:space="0" w:color="auto"/>
                <w:left w:val="none" w:sz="0" w:space="0" w:color="auto"/>
                <w:bottom w:val="none" w:sz="0" w:space="0" w:color="auto"/>
                <w:right w:val="none" w:sz="0" w:space="0" w:color="auto"/>
              </w:divBdr>
            </w:div>
          </w:divsChild>
        </w:div>
        <w:div w:id="1929342925">
          <w:marLeft w:val="0"/>
          <w:marRight w:val="0"/>
          <w:marTop w:val="0"/>
          <w:marBottom w:val="0"/>
          <w:divBdr>
            <w:top w:val="none" w:sz="0" w:space="0" w:color="auto"/>
            <w:left w:val="none" w:sz="0" w:space="0" w:color="auto"/>
            <w:bottom w:val="none" w:sz="0" w:space="0" w:color="auto"/>
            <w:right w:val="none" w:sz="0" w:space="0" w:color="auto"/>
          </w:divBdr>
          <w:divsChild>
            <w:div w:id="296032337">
              <w:marLeft w:val="0"/>
              <w:marRight w:val="0"/>
              <w:marTop w:val="0"/>
              <w:marBottom w:val="0"/>
              <w:divBdr>
                <w:top w:val="none" w:sz="0" w:space="0" w:color="auto"/>
                <w:left w:val="none" w:sz="0" w:space="0" w:color="auto"/>
                <w:bottom w:val="none" w:sz="0" w:space="0" w:color="auto"/>
                <w:right w:val="none" w:sz="0" w:space="0" w:color="auto"/>
              </w:divBdr>
            </w:div>
            <w:div w:id="393116927">
              <w:marLeft w:val="0"/>
              <w:marRight w:val="0"/>
              <w:marTop w:val="0"/>
              <w:marBottom w:val="0"/>
              <w:divBdr>
                <w:top w:val="none" w:sz="0" w:space="0" w:color="auto"/>
                <w:left w:val="none" w:sz="0" w:space="0" w:color="auto"/>
                <w:bottom w:val="none" w:sz="0" w:space="0" w:color="auto"/>
                <w:right w:val="none" w:sz="0" w:space="0" w:color="auto"/>
              </w:divBdr>
            </w:div>
            <w:div w:id="514344300">
              <w:marLeft w:val="0"/>
              <w:marRight w:val="0"/>
              <w:marTop w:val="0"/>
              <w:marBottom w:val="0"/>
              <w:divBdr>
                <w:top w:val="none" w:sz="0" w:space="0" w:color="auto"/>
                <w:left w:val="none" w:sz="0" w:space="0" w:color="auto"/>
                <w:bottom w:val="none" w:sz="0" w:space="0" w:color="auto"/>
                <w:right w:val="none" w:sz="0" w:space="0" w:color="auto"/>
              </w:divBdr>
            </w:div>
            <w:div w:id="1396928289">
              <w:marLeft w:val="0"/>
              <w:marRight w:val="0"/>
              <w:marTop w:val="0"/>
              <w:marBottom w:val="0"/>
              <w:divBdr>
                <w:top w:val="none" w:sz="0" w:space="0" w:color="auto"/>
                <w:left w:val="none" w:sz="0" w:space="0" w:color="auto"/>
                <w:bottom w:val="none" w:sz="0" w:space="0" w:color="auto"/>
                <w:right w:val="none" w:sz="0" w:space="0" w:color="auto"/>
              </w:divBdr>
            </w:div>
            <w:div w:id="1738429562">
              <w:marLeft w:val="0"/>
              <w:marRight w:val="0"/>
              <w:marTop w:val="0"/>
              <w:marBottom w:val="0"/>
              <w:divBdr>
                <w:top w:val="none" w:sz="0" w:space="0" w:color="auto"/>
                <w:left w:val="none" w:sz="0" w:space="0" w:color="auto"/>
                <w:bottom w:val="none" w:sz="0" w:space="0" w:color="auto"/>
                <w:right w:val="none" w:sz="0" w:space="0" w:color="auto"/>
              </w:divBdr>
            </w:div>
          </w:divsChild>
        </w:div>
        <w:div w:id="2018579557">
          <w:marLeft w:val="0"/>
          <w:marRight w:val="0"/>
          <w:marTop w:val="0"/>
          <w:marBottom w:val="0"/>
          <w:divBdr>
            <w:top w:val="none" w:sz="0" w:space="0" w:color="auto"/>
            <w:left w:val="none" w:sz="0" w:space="0" w:color="auto"/>
            <w:bottom w:val="none" w:sz="0" w:space="0" w:color="auto"/>
            <w:right w:val="none" w:sz="0" w:space="0" w:color="auto"/>
          </w:divBdr>
          <w:divsChild>
            <w:div w:id="476536881">
              <w:marLeft w:val="0"/>
              <w:marRight w:val="0"/>
              <w:marTop w:val="0"/>
              <w:marBottom w:val="0"/>
              <w:divBdr>
                <w:top w:val="none" w:sz="0" w:space="0" w:color="auto"/>
                <w:left w:val="none" w:sz="0" w:space="0" w:color="auto"/>
                <w:bottom w:val="none" w:sz="0" w:space="0" w:color="auto"/>
                <w:right w:val="none" w:sz="0" w:space="0" w:color="auto"/>
              </w:divBdr>
            </w:div>
            <w:div w:id="605160840">
              <w:marLeft w:val="0"/>
              <w:marRight w:val="0"/>
              <w:marTop w:val="0"/>
              <w:marBottom w:val="0"/>
              <w:divBdr>
                <w:top w:val="none" w:sz="0" w:space="0" w:color="auto"/>
                <w:left w:val="none" w:sz="0" w:space="0" w:color="auto"/>
                <w:bottom w:val="none" w:sz="0" w:space="0" w:color="auto"/>
                <w:right w:val="none" w:sz="0" w:space="0" w:color="auto"/>
              </w:divBdr>
            </w:div>
            <w:div w:id="924194026">
              <w:marLeft w:val="0"/>
              <w:marRight w:val="0"/>
              <w:marTop w:val="0"/>
              <w:marBottom w:val="0"/>
              <w:divBdr>
                <w:top w:val="none" w:sz="0" w:space="0" w:color="auto"/>
                <w:left w:val="none" w:sz="0" w:space="0" w:color="auto"/>
                <w:bottom w:val="none" w:sz="0" w:space="0" w:color="auto"/>
                <w:right w:val="none" w:sz="0" w:space="0" w:color="auto"/>
              </w:divBdr>
            </w:div>
            <w:div w:id="1016691340">
              <w:marLeft w:val="0"/>
              <w:marRight w:val="0"/>
              <w:marTop w:val="0"/>
              <w:marBottom w:val="0"/>
              <w:divBdr>
                <w:top w:val="none" w:sz="0" w:space="0" w:color="auto"/>
                <w:left w:val="none" w:sz="0" w:space="0" w:color="auto"/>
                <w:bottom w:val="none" w:sz="0" w:space="0" w:color="auto"/>
                <w:right w:val="none" w:sz="0" w:space="0" w:color="auto"/>
              </w:divBdr>
            </w:div>
            <w:div w:id="1618024822">
              <w:marLeft w:val="0"/>
              <w:marRight w:val="0"/>
              <w:marTop w:val="0"/>
              <w:marBottom w:val="0"/>
              <w:divBdr>
                <w:top w:val="none" w:sz="0" w:space="0" w:color="auto"/>
                <w:left w:val="none" w:sz="0" w:space="0" w:color="auto"/>
                <w:bottom w:val="none" w:sz="0" w:space="0" w:color="auto"/>
                <w:right w:val="none" w:sz="0" w:space="0" w:color="auto"/>
              </w:divBdr>
            </w:div>
          </w:divsChild>
        </w:div>
        <w:div w:id="2114399636">
          <w:marLeft w:val="0"/>
          <w:marRight w:val="0"/>
          <w:marTop w:val="0"/>
          <w:marBottom w:val="0"/>
          <w:divBdr>
            <w:top w:val="none" w:sz="0" w:space="0" w:color="auto"/>
            <w:left w:val="none" w:sz="0" w:space="0" w:color="auto"/>
            <w:bottom w:val="none" w:sz="0" w:space="0" w:color="auto"/>
            <w:right w:val="none" w:sz="0" w:space="0" w:color="auto"/>
          </w:divBdr>
          <w:divsChild>
            <w:div w:id="490099127">
              <w:marLeft w:val="0"/>
              <w:marRight w:val="0"/>
              <w:marTop w:val="0"/>
              <w:marBottom w:val="0"/>
              <w:divBdr>
                <w:top w:val="none" w:sz="0" w:space="0" w:color="auto"/>
                <w:left w:val="none" w:sz="0" w:space="0" w:color="auto"/>
                <w:bottom w:val="none" w:sz="0" w:space="0" w:color="auto"/>
                <w:right w:val="none" w:sz="0" w:space="0" w:color="auto"/>
              </w:divBdr>
            </w:div>
            <w:div w:id="1160540363">
              <w:marLeft w:val="0"/>
              <w:marRight w:val="0"/>
              <w:marTop w:val="0"/>
              <w:marBottom w:val="0"/>
              <w:divBdr>
                <w:top w:val="none" w:sz="0" w:space="0" w:color="auto"/>
                <w:left w:val="none" w:sz="0" w:space="0" w:color="auto"/>
                <w:bottom w:val="none" w:sz="0" w:space="0" w:color="auto"/>
                <w:right w:val="none" w:sz="0" w:space="0" w:color="auto"/>
              </w:divBdr>
            </w:div>
            <w:div w:id="15738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D47ACC275BE4EB08E8DA0F6CFF0F3" ma:contentTypeVersion="10" ma:contentTypeDescription="Create a new document." ma:contentTypeScope="" ma:versionID="a935eb6acaf583218032e20286ac17d4">
  <xsd:schema xmlns:xsd="http://www.w3.org/2001/XMLSchema" xmlns:xs="http://www.w3.org/2001/XMLSchema" xmlns:p="http://schemas.microsoft.com/office/2006/metadata/properties" xmlns:ns2="f89ea8ae-775f-4810-88e3-44531f705bd9" xmlns:ns3="a20fd9a1-b098-4d71-9863-3951e782c4d7" targetNamespace="http://schemas.microsoft.com/office/2006/metadata/properties" ma:root="true" ma:fieldsID="c7afdae350615edc6dd6aec7bd8d114a" ns2:_="" ns3:_="">
    <xsd:import namespace="f89ea8ae-775f-4810-88e3-44531f705bd9"/>
    <xsd:import namespace="a20fd9a1-b098-4d71-9863-3951e782c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a8ae-775f-4810-88e3-44531f705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fd9a1-b098-4d71-9863-3951e782c4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C820C-FB1F-4C55-9F5D-B981DEBB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a8ae-775f-4810-88e3-44531f705bd9"/>
    <ds:schemaRef ds:uri="a20fd9a1-b098-4d71-9863-3951e782c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E3990-6FD9-4E0F-B7A4-07D5BFF9E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8DB9F-5EDF-4BAA-9897-826688A98728}">
  <ds:schemaRefs>
    <ds:schemaRef ds:uri="http://schemas.openxmlformats.org/officeDocument/2006/bibliography"/>
  </ds:schemaRefs>
</ds:datastoreItem>
</file>

<file path=customXml/itemProps4.xml><?xml version="1.0" encoding="utf-8"?>
<ds:datastoreItem xmlns:ds="http://schemas.openxmlformats.org/officeDocument/2006/customXml" ds:itemID="{7905EBDD-258A-4BDA-91EB-A2D5235B5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6487</Words>
  <Characters>36979</Characters>
  <Application>Microsoft Office Word</Application>
  <DocSecurity>4</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txema</dc:creator>
  <cp:keywords/>
  <dc:description/>
  <cp:lastModifiedBy>Ander Arzamendi Argaya</cp:lastModifiedBy>
  <cp:revision>27</cp:revision>
  <dcterms:created xsi:type="dcterms:W3CDTF">2022-03-31T23:31:00Z</dcterms:created>
  <dcterms:modified xsi:type="dcterms:W3CDTF">2022-04-01T19:46:00Z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0x0101007ACD47ACC275BE4EB08E8DA0F6CFF0F3</vt:lpwstr>
  </property>
</Properties>
</file>